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1D" w:rsidRPr="00B50714" w:rsidRDefault="00E90A9C" w:rsidP="00B50714">
      <w:pPr>
        <w:spacing w:after="120"/>
        <w:rPr>
          <w:rFonts w:ascii="Arial" w:hAnsi="Arial" w:cs="Arial"/>
          <w:b/>
          <w:bCs/>
          <w:sz w:val="22"/>
          <w:szCs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Reunión del Consejo de 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>HIC</w:t>
      </w:r>
    </w:p>
    <w:p w:rsidR="0008671D" w:rsidRPr="00B50714" w:rsidRDefault="00E206E5" w:rsidP="00B50714">
      <w:pPr>
        <w:spacing w:after="120"/>
        <w:rPr>
          <w:rFonts w:ascii="Arial" w:hAnsi="Arial" w:cs="Arial"/>
          <w:b/>
          <w:bCs/>
          <w:sz w:val="22"/>
          <w:szCs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>Lune</w:t>
      </w:r>
      <w:r w:rsidR="00E90A9C" w:rsidRPr="00B50714">
        <w:rPr>
          <w:rFonts w:ascii="Arial" w:hAnsi="Arial" w:cs="Arial"/>
          <w:b/>
          <w:bCs/>
          <w:sz w:val="22"/>
          <w:szCs w:val="22"/>
          <w:lang w:val="es-MX"/>
        </w:rPr>
        <w:t>s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, </w:t>
      </w:r>
      <w:r w:rsidR="00815ACC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27 </w:t>
      </w:r>
      <w:r w:rsidR="00E90A9C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de </w:t>
      </w:r>
      <w:r w:rsidRPr="00B50714">
        <w:rPr>
          <w:rFonts w:ascii="Arial" w:hAnsi="Arial" w:cs="Arial"/>
          <w:b/>
          <w:bCs/>
          <w:sz w:val="22"/>
          <w:szCs w:val="22"/>
          <w:lang w:val="es-MX"/>
        </w:rPr>
        <w:t>abril</w:t>
      </w:r>
      <w:r w:rsidR="00E21E51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>201</w:t>
      </w:r>
      <w:r w:rsidR="00E21E51" w:rsidRPr="00B50714">
        <w:rPr>
          <w:rFonts w:ascii="Arial" w:hAnsi="Arial" w:cs="Arial"/>
          <w:b/>
          <w:bCs/>
          <w:sz w:val="22"/>
          <w:szCs w:val="22"/>
          <w:lang w:val="es-MX"/>
        </w:rPr>
        <w:t>5</w:t>
      </w:r>
    </w:p>
    <w:p w:rsidR="0008671D" w:rsidRPr="00B50714" w:rsidRDefault="00B50714" w:rsidP="00B50714">
      <w:pPr>
        <w:spacing w:after="120"/>
        <w:rPr>
          <w:rFonts w:ascii="Arial" w:hAnsi="Arial" w:cs="Arial"/>
          <w:b/>
          <w:bCs/>
          <w:sz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>Vía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CC51F6" w:rsidRPr="00B50714">
        <w:rPr>
          <w:rFonts w:ascii="Arial" w:hAnsi="Arial" w:cs="Arial"/>
          <w:b/>
          <w:bCs/>
          <w:sz w:val="22"/>
          <w:szCs w:val="22"/>
          <w:lang w:val="es-MX"/>
        </w:rPr>
        <w:t>Skype</w:t>
      </w:r>
    </w:p>
    <w:p w:rsidR="0008671D" w:rsidRPr="00B50714" w:rsidRDefault="0008671D" w:rsidP="00B50714">
      <w:pPr>
        <w:spacing w:after="120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150159" w:rsidRPr="00B50714" w:rsidRDefault="005C5D1E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b/>
          <w:sz w:val="22"/>
          <w:szCs w:val="22"/>
          <w:lang w:val="es-MX"/>
        </w:rPr>
        <w:t>Participantes</w:t>
      </w:r>
      <w:r w:rsidR="0008671D" w:rsidRPr="00B50714">
        <w:rPr>
          <w:rFonts w:ascii="Arial" w:hAnsi="Arial" w:cs="Arial"/>
          <w:b/>
          <w:sz w:val="22"/>
          <w:szCs w:val="22"/>
          <w:lang w:val="es-MX"/>
        </w:rPr>
        <w:t>:</w:t>
      </w:r>
      <w:r w:rsidR="0008671D"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Marie </w:t>
      </w:r>
      <w:proofErr w:type="spellStart"/>
      <w:r w:rsidRPr="00B50714">
        <w:rPr>
          <w:rFonts w:ascii="Arial" w:hAnsi="Arial" w:cs="Arial"/>
          <w:sz w:val="22"/>
          <w:szCs w:val="22"/>
          <w:lang w:val="es-MX"/>
        </w:rPr>
        <w:t>Baillo</w:t>
      </w:r>
      <w:r w:rsidR="007B6CBF" w:rsidRPr="00B50714">
        <w:rPr>
          <w:rFonts w:ascii="Arial" w:hAnsi="Arial" w:cs="Arial"/>
          <w:sz w:val="22"/>
          <w:szCs w:val="22"/>
          <w:lang w:val="es-MX"/>
        </w:rPr>
        <w:t>ux</w:t>
      </w:r>
      <w:proofErr w:type="spellEnd"/>
      <w:r w:rsidR="007B6CBF" w:rsidRPr="00B50714">
        <w:rPr>
          <w:rFonts w:ascii="Arial" w:hAnsi="Arial" w:cs="Arial"/>
          <w:sz w:val="22"/>
          <w:szCs w:val="22"/>
          <w:lang w:val="es-MX"/>
        </w:rPr>
        <w:t xml:space="preserve"> (MB), Silvia </w:t>
      </w:r>
      <w:proofErr w:type="spellStart"/>
      <w:r w:rsidR="007B6CBF" w:rsidRPr="00B50714">
        <w:rPr>
          <w:rFonts w:ascii="Arial" w:hAnsi="Arial" w:cs="Arial"/>
          <w:sz w:val="22"/>
          <w:szCs w:val="22"/>
          <w:lang w:val="es-MX"/>
        </w:rPr>
        <w:t>Emanuelli</w:t>
      </w:r>
      <w:proofErr w:type="spellEnd"/>
      <w:r w:rsidR="007B6CBF" w:rsidRPr="00B50714">
        <w:rPr>
          <w:rFonts w:ascii="Arial" w:hAnsi="Arial" w:cs="Arial"/>
          <w:sz w:val="22"/>
          <w:szCs w:val="22"/>
          <w:lang w:val="es-MX"/>
        </w:rPr>
        <w:t xml:space="preserve"> (SE),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R</w:t>
      </w:r>
      <w:r w:rsidR="00A174C9" w:rsidRPr="00B50714">
        <w:rPr>
          <w:rFonts w:ascii="Arial" w:hAnsi="Arial" w:cs="Arial"/>
          <w:sz w:val="22"/>
          <w:szCs w:val="22"/>
          <w:lang w:val="es-MX"/>
        </w:rPr>
        <w:t>amiro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García (RG)</w:t>
      </w:r>
      <w:r w:rsidR="00A174C9" w:rsidRPr="00B50714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="00B631B4" w:rsidRPr="00B50714">
        <w:rPr>
          <w:rFonts w:ascii="Arial" w:hAnsi="Arial" w:cs="Arial"/>
          <w:bCs/>
          <w:sz w:val="22"/>
          <w:szCs w:val="20"/>
          <w:lang w:val="es-MX"/>
        </w:rPr>
        <w:t>Rajaa</w:t>
      </w:r>
      <w:proofErr w:type="spellEnd"/>
      <w:r w:rsidR="00B631B4" w:rsidRPr="00B50714">
        <w:rPr>
          <w:rFonts w:ascii="Arial" w:hAnsi="Arial" w:cs="Arial"/>
          <w:bCs/>
          <w:sz w:val="22"/>
          <w:szCs w:val="20"/>
          <w:lang w:val="es-MX"/>
        </w:rPr>
        <w:t xml:space="preserve"> </w:t>
      </w:r>
      <w:proofErr w:type="spellStart"/>
      <w:r w:rsidR="00B631B4" w:rsidRPr="00B50714">
        <w:rPr>
          <w:rFonts w:ascii="Arial" w:hAnsi="Arial" w:cs="Arial"/>
          <w:bCs/>
          <w:sz w:val="22"/>
          <w:szCs w:val="20"/>
          <w:lang w:val="es-MX"/>
        </w:rPr>
        <w:t>Kassab</w:t>
      </w:r>
      <w:proofErr w:type="spellEnd"/>
      <w:r w:rsidR="00B631B4" w:rsidRPr="00B50714">
        <w:rPr>
          <w:rFonts w:ascii="Arial" w:hAnsi="Arial" w:cs="Arial"/>
          <w:bCs/>
          <w:sz w:val="22"/>
          <w:szCs w:val="20"/>
          <w:lang w:val="es-MX"/>
        </w:rPr>
        <w:t xml:space="preserve"> (RK),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Isabel Pascual (IP), Álvaro Puertas (AP), </w:t>
      </w:r>
      <w:proofErr w:type="spellStart"/>
      <w:r w:rsidRPr="00B50714">
        <w:rPr>
          <w:rFonts w:ascii="Arial" w:hAnsi="Arial" w:cs="Arial"/>
          <w:sz w:val="22"/>
          <w:szCs w:val="22"/>
          <w:lang w:val="es-MX"/>
        </w:rPr>
        <w:t>Pauline</w:t>
      </w:r>
      <w:proofErr w:type="spellEnd"/>
      <w:r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B50714">
        <w:rPr>
          <w:rFonts w:ascii="Arial" w:hAnsi="Arial" w:cs="Arial"/>
          <w:sz w:val="22"/>
          <w:szCs w:val="22"/>
          <w:lang w:val="es-MX"/>
        </w:rPr>
        <w:t>Yao</w:t>
      </w:r>
      <w:proofErr w:type="spellEnd"/>
      <w:r w:rsidRPr="00B50714">
        <w:rPr>
          <w:rFonts w:ascii="Arial" w:hAnsi="Arial" w:cs="Arial"/>
          <w:sz w:val="22"/>
          <w:szCs w:val="22"/>
          <w:lang w:val="es-MX"/>
        </w:rPr>
        <w:t xml:space="preserve"> (PY) y</w:t>
      </w:r>
      <w:r w:rsidR="00150159"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="00A174C9" w:rsidRPr="00B50714">
        <w:rPr>
          <w:rFonts w:ascii="Arial" w:hAnsi="Arial" w:cs="Arial"/>
          <w:sz w:val="22"/>
          <w:szCs w:val="22"/>
          <w:lang w:val="es-MX"/>
        </w:rPr>
        <w:t>Lorena Zárate (LZ)</w:t>
      </w:r>
      <w:r w:rsidR="00150159" w:rsidRPr="00B50714">
        <w:rPr>
          <w:rFonts w:ascii="Arial" w:hAnsi="Arial" w:cs="Arial"/>
          <w:sz w:val="22"/>
          <w:szCs w:val="22"/>
          <w:lang w:val="es-MX"/>
        </w:rPr>
        <w:t>.</w:t>
      </w:r>
    </w:p>
    <w:p w:rsidR="0008671D" w:rsidRPr="00B50714" w:rsidRDefault="005C5D1E" w:rsidP="00B50714">
      <w:pPr>
        <w:spacing w:after="120"/>
        <w:rPr>
          <w:rFonts w:ascii="Arial" w:hAnsi="Arial" w:cs="Arial"/>
          <w:bCs/>
          <w:sz w:val="22"/>
          <w:szCs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>Idioma principal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08671D" w:rsidRPr="00B5071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150159" w:rsidRPr="00B50714">
        <w:rPr>
          <w:rFonts w:ascii="Arial" w:hAnsi="Arial" w:cs="Arial"/>
          <w:bCs/>
          <w:sz w:val="22"/>
          <w:szCs w:val="22"/>
          <w:lang w:val="es-MX"/>
        </w:rPr>
        <w:t>español</w:t>
      </w:r>
    </w:p>
    <w:p w:rsidR="0008671D" w:rsidRPr="00B50714" w:rsidRDefault="005C5D1E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>Traducción por el chat de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CC51F6" w:rsidRPr="00B50714">
        <w:rPr>
          <w:rFonts w:ascii="Arial" w:hAnsi="Arial" w:cs="Arial"/>
          <w:b/>
          <w:bCs/>
          <w:sz w:val="22"/>
          <w:szCs w:val="22"/>
          <w:lang w:val="es-MX"/>
        </w:rPr>
        <w:t>Skype</w:t>
      </w:r>
      <w:r w:rsidR="0008671D" w:rsidRPr="00B50714">
        <w:rPr>
          <w:rFonts w:ascii="Arial" w:hAnsi="Arial" w:cs="Arial"/>
          <w:sz w:val="22"/>
          <w:szCs w:val="22"/>
          <w:lang w:val="es-MX"/>
        </w:rPr>
        <w:t>: Marie (E</w:t>
      </w:r>
      <w:r w:rsidRPr="00B50714">
        <w:rPr>
          <w:rFonts w:ascii="Arial" w:hAnsi="Arial" w:cs="Arial"/>
          <w:sz w:val="22"/>
          <w:szCs w:val="22"/>
          <w:lang w:val="es-MX"/>
        </w:rPr>
        <w:t>S</w:t>
      </w:r>
      <w:r w:rsidR="0008671D" w:rsidRPr="00B50714">
        <w:rPr>
          <w:rFonts w:ascii="Arial" w:hAnsi="Arial" w:cs="Arial"/>
          <w:sz w:val="22"/>
          <w:szCs w:val="22"/>
          <w:lang w:val="es-MX"/>
        </w:rPr>
        <w:t>-</w:t>
      </w:r>
      <w:r w:rsidRPr="00B50714">
        <w:rPr>
          <w:rFonts w:ascii="Arial" w:hAnsi="Arial" w:cs="Arial"/>
          <w:sz w:val="22"/>
          <w:szCs w:val="22"/>
          <w:lang w:val="es-MX"/>
        </w:rPr>
        <w:t>FR</w:t>
      </w:r>
      <w:r w:rsidR="0008671D" w:rsidRPr="00B50714">
        <w:rPr>
          <w:rFonts w:ascii="Arial" w:hAnsi="Arial" w:cs="Arial"/>
          <w:sz w:val="22"/>
          <w:szCs w:val="22"/>
          <w:lang w:val="es-MX"/>
        </w:rPr>
        <w:t>)</w:t>
      </w:r>
    </w:p>
    <w:p w:rsidR="0008671D" w:rsidRPr="00B50714" w:rsidRDefault="00E90A9C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b/>
          <w:bCs/>
          <w:sz w:val="22"/>
          <w:szCs w:val="22"/>
          <w:lang w:val="es-MX"/>
        </w:rPr>
        <w:t>Nota</w:t>
      </w:r>
      <w:r w:rsidR="0008671D" w:rsidRPr="00B50714">
        <w:rPr>
          <w:rFonts w:ascii="Arial" w:hAnsi="Arial" w:cs="Arial"/>
          <w:b/>
          <w:bCs/>
          <w:sz w:val="22"/>
          <w:szCs w:val="22"/>
          <w:lang w:val="es-MX"/>
        </w:rPr>
        <w:t>s</w:t>
      </w:r>
      <w:r w:rsidR="0008671D" w:rsidRPr="00B50714">
        <w:rPr>
          <w:rFonts w:ascii="Arial" w:hAnsi="Arial" w:cs="Arial"/>
          <w:b/>
          <w:sz w:val="22"/>
          <w:szCs w:val="22"/>
          <w:lang w:val="es-MX"/>
        </w:rPr>
        <w:t>:</w:t>
      </w:r>
      <w:r w:rsidR="0008671D" w:rsidRPr="00B50714">
        <w:rPr>
          <w:rFonts w:ascii="Arial" w:hAnsi="Arial" w:cs="Arial"/>
          <w:sz w:val="22"/>
          <w:szCs w:val="22"/>
          <w:lang w:val="es-MX"/>
        </w:rPr>
        <w:t xml:space="preserve"> Isabel</w:t>
      </w:r>
    </w:p>
    <w:p w:rsidR="00E84068" w:rsidRPr="00B50714" w:rsidRDefault="008106AB" w:rsidP="00B50714">
      <w:pPr>
        <w:spacing w:after="120"/>
        <w:rPr>
          <w:rFonts w:ascii="Arial" w:hAnsi="Arial" w:cs="Arial"/>
          <w:b/>
          <w:sz w:val="22"/>
          <w:szCs w:val="22"/>
          <w:lang w:val="es-MX"/>
        </w:rPr>
      </w:pPr>
      <w:r w:rsidRPr="00B50714">
        <w:rPr>
          <w:rFonts w:ascii="Arial" w:hAnsi="Arial" w:cs="Arial"/>
          <w:b/>
          <w:sz w:val="22"/>
          <w:szCs w:val="22"/>
          <w:lang w:val="es-MX"/>
        </w:rPr>
        <w:t xml:space="preserve">1. </w:t>
      </w:r>
      <w:r w:rsidR="00B631B4" w:rsidRPr="00B50714">
        <w:rPr>
          <w:rFonts w:ascii="Arial" w:hAnsi="Arial" w:cs="Arial"/>
          <w:b/>
          <w:sz w:val="22"/>
          <w:szCs w:val="22"/>
          <w:lang w:val="es-MX"/>
        </w:rPr>
        <w:t>Bienvenida de la presidenta</w:t>
      </w:r>
      <w:r w:rsidRPr="00B50714">
        <w:rPr>
          <w:rFonts w:ascii="Arial" w:hAnsi="Arial" w:cs="Arial"/>
          <w:b/>
          <w:sz w:val="22"/>
          <w:szCs w:val="22"/>
          <w:lang w:val="es-MX"/>
        </w:rPr>
        <w:t>.</w:t>
      </w:r>
    </w:p>
    <w:p w:rsidR="00112939" w:rsidRPr="00B50714" w:rsidRDefault="00841A31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 xml:space="preserve">LZ: Empecemos por el punto propuesto por </w:t>
      </w:r>
      <w:proofErr w:type="spellStart"/>
      <w:r w:rsidRPr="00B50714">
        <w:rPr>
          <w:rFonts w:ascii="Arial" w:hAnsi="Arial" w:cs="Arial"/>
          <w:sz w:val="22"/>
          <w:szCs w:val="22"/>
          <w:lang w:val="es-MX"/>
        </w:rPr>
        <w:t>Rajaa</w:t>
      </w:r>
      <w:proofErr w:type="spellEnd"/>
      <w:r w:rsidRPr="00B50714">
        <w:rPr>
          <w:rFonts w:ascii="Arial" w:hAnsi="Arial" w:cs="Arial"/>
          <w:sz w:val="22"/>
          <w:szCs w:val="22"/>
          <w:lang w:val="es-MX"/>
        </w:rPr>
        <w:t xml:space="preserve">, sobre el coordinador de </w:t>
      </w:r>
      <w:r w:rsidR="00F5196A" w:rsidRPr="00B50714">
        <w:rPr>
          <w:rFonts w:ascii="Arial" w:hAnsi="Arial" w:cs="Arial"/>
          <w:sz w:val="22"/>
          <w:szCs w:val="22"/>
          <w:lang w:val="es-MX"/>
        </w:rPr>
        <w:t>HIC-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MENA, </w:t>
      </w:r>
      <w:r w:rsidR="0009258E" w:rsidRPr="0009258E">
        <w:rPr>
          <w:rFonts w:ascii="Arial" w:hAnsi="Arial" w:cs="Arial"/>
          <w:sz w:val="22"/>
          <w:szCs w:val="22"/>
          <w:lang w:val="es-ES"/>
        </w:rPr>
        <w:t xml:space="preserve">Rabie </w:t>
      </w:r>
      <w:proofErr w:type="spellStart"/>
      <w:r w:rsidR="0009258E" w:rsidRPr="0009258E">
        <w:rPr>
          <w:rFonts w:ascii="Arial" w:hAnsi="Arial" w:cs="Arial"/>
          <w:sz w:val="22"/>
          <w:szCs w:val="22"/>
          <w:lang w:val="es-ES"/>
        </w:rPr>
        <w:t>Wahba</w:t>
      </w:r>
      <w:proofErr w:type="spellEnd"/>
      <w:r w:rsidR="0009258E" w:rsidRPr="0009258E">
        <w:rPr>
          <w:rFonts w:ascii="Arial" w:hAnsi="Arial" w:cs="Arial"/>
          <w:sz w:val="22"/>
          <w:szCs w:val="22"/>
          <w:lang w:val="es-ES"/>
        </w:rPr>
        <w:t xml:space="preserve"> (RW</w:t>
      </w:r>
      <w:r w:rsidR="0009258E">
        <w:rPr>
          <w:rFonts w:ascii="Arial" w:hAnsi="Arial" w:cs="Arial"/>
          <w:sz w:val="22"/>
          <w:szCs w:val="22"/>
          <w:lang w:val="es-ES"/>
        </w:rPr>
        <w:t xml:space="preserve">),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mientras el resto se suma. </w:t>
      </w:r>
    </w:p>
    <w:p w:rsidR="00B50714" w:rsidRPr="00B50714" w:rsidRDefault="00B50714" w:rsidP="00B50714">
      <w:pPr>
        <w:spacing w:after="120"/>
        <w:rPr>
          <w:rFonts w:ascii="Arial" w:hAnsi="Arial" w:cs="Arial"/>
          <w:b/>
          <w:sz w:val="22"/>
          <w:szCs w:val="22"/>
          <w:lang w:val="es-MX"/>
        </w:rPr>
      </w:pPr>
      <w:r w:rsidRPr="00B50714">
        <w:rPr>
          <w:rFonts w:ascii="Arial" w:hAnsi="Arial" w:cs="Arial"/>
          <w:b/>
          <w:sz w:val="22"/>
          <w:szCs w:val="22"/>
          <w:lang w:val="es-MX"/>
        </w:rPr>
        <w:t>2. Situación del coordinador de HIC MENA</w:t>
      </w:r>
    </w:p>
    <w:p w:rsidR="00F5196A" w:rsidRPr="00B50714" w:rsidRDefault="00F5196A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>RK pide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que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se resuelva </w:t>
      </w:r>
      <w:r w:rsidRPr="00B50714">
        <w:rPr>
          <w:rFonts w:ascii="Arial" w:hAnsi="Arial" w:cs="Arial"/>
          <w:sz w:val="22"/>
          <w:szCs w:val="22"/>
          <w:lang w:val="es-MX"/>
        </w:rPr>
        <w:t>la situaci</w:t>
      </w:r>
      <w:r w:rsidR="00053623" w:rsidRPr="00B50714">
        <w:rPr>
          <w:rFonts w:ascii="Arial" w:hAnsi="Arial" w:cs="Arial"/>
          <w:sz w:val="22"/>
          <w:szCs w:val="22"/>
          <w:lang w:val="es-MX"/>
        </w:rPr>
        <w:t>ón de R</w:t>
      </w:r>
      <w:r w:rsidR="0009258E">
        <w:rPr>
          <w:rFonts w:ascii="Arial" w:hAnsi="Arial" w:cs="Arial"/>
          <w:sz w:val="22"/>
          <w:szCs w:val="22"/>
          <w:lang w:val="es-MX"/>
        </w:rPr>
        <w:t>W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. </w:t>
      </w:r>
      <w:r w:rsidR="00053623" w:rsidRPr="00B50714">
        <w:rPr>
          <w:rFonts w:ascii="Arial" w:hAnsi="Arial" w:cs="Arial"/>
          <w:sz w:val="22"/>
          <w:szCs w:val="22"/>
          <w:lang w:val="es-MX"/>
        </w:rPr>
        <w:t>Dice que e</w:t>
      </w:r>
      <w:r w:rsidR="000622CF" w:rsidRPr="00B50714">
        <w:rPr>
          <w:rFonts w:ascii="Arial" w:hAnsi="Arial" w:cs="Arial"/>
          <w:sz w:val="22"/>
          <w:szCs w:val="22"/>
          <w:lang w:val="es-MX"/>
        </w:rPr>
        <w:t>s inadmisible de</w:t>
      </w:r>
      <w:r w:rsidR="00053623" w:rsidRPr="00B50714">
        <w:rPr>
          <w:rFonts w:ascii="Arial" w:hAnsi="Arial" w:cs="Arial"/>
          <w:sz w:val="22"/>
          <w:szCs w:val="22"/>
          <w:lang w:val="es-MX"/>
        </w:rPr>
        <w:t>s</w:t>
      </w:r>
      <w:r w:rsidR="000622CF" w:rsidRPr="00B50714">
        <w:rPr>
          <w:rFonts w:ascii="Arial" w:hAnsi="Arial" w:cs="Arial"/>
          <w:sz w:val="22"/>
          <w:szCs w:val="22"/>
          <w:lang w:val="es-MX"/>
        </w:rPr>
        <w:t>pedir mi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embros del personal sin </w:t>
      </w:r>
      <w:r w:rsidR="0009258E">
        <w:rPr>
          <w:rFonts w:ascii="Arial" w:hAnsi="Arial" w:cs="Arial"/>
          <w:sz w:val="22"/>
          <w:szCs w:val="22"/>
          <w:lang w:val="es-MX"/>
        </w:rPr>
        <w:t>una compensación justa</w:t>
      </w:r>
      <w:r w:rsidR="00053623" w:rsidRPr="00B50714">
        <w:rPr>
          <w:rFonts w:ascii="Arial" w:hAnsi="Arial" w:cs="Arial"/>
          <w:sz w:val="22"/>
          <w:szCs w:val="22"/>
          <w:lang w:val="es-MX"/>
        </w:rPr>
        <w:t>.</w:t>
      </w:r>
      <w:r w:rsidR="000622CF"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Si </w:t>
      </w:r>
      <w:r w:rsidR="0009258E">
        <w:rPr>
          <w:rFonts w:ascii="Arial" w:hAnsi="Arial" w:cs="Arial"/>
          <w:sz w:val="22"/>
          <w:szCs w:val="22"/>
          <w:lang w:val="es-MX"/>
        </w:rPr>
        <w:t xml:space="preserve">JS no se está satisfecho con el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trabajo </w:t>
      </w:r>
      <w:r w:rsidR="0009258E">
        <w:rPr>
          <w:rFonts w:ascii="Arial" w:hAnsi="Arial" w:cs="Arial"/>
          <w:sz w:val="22"/>
          <w:szCs w:val="22"/>
          <w:lang w:val="es-MX"/>
        </w:rPr>
        <w:t>de RW debe avisarle co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n tiempo </w:t>
      </w:r>
      <w:r w:rsidR="0009258E">
        <w:rPr>
          <w:rFonts w:ascii="Arial" w:hAnsi="Arial" w:cs="Arial"/>
          <w:sz w:val="22"/>
          <w:szCs w:val="22"/>
          <w:lang w:val="es-MX"/>
        </w:rPr>
        <w:t>según lo que diga la política de HLRN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. </w:t>
      </w:r>
      <w:r w:rsidR="0009258E">
        <w:rPr>
          <w:rFonts w:ascii="Arial" w:hAnsi="Arial" w:cs="Arial"/>
          <w:sz w:val="22"/>
          <w:szCs w:val="22"/>
          <w:lang w:val="es-MX"/>
        </w:rPr>
        <w:t>RW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mandó un correo en el que menciona que el ambiente de trabajo es inso</w:t>
      </w:r>
      <w:r w:rsidR="0009258E">
        <w:rPr>
          <w:rFonts w:ascii="Arial" w:hAnsi="Arial" w:cs="Arial"/>
          <w:sz w:val="22"/>
          <w:szCs w:val="22"/>
          <w:lang w:val="es-MX"/>
        </w:rPr>
        <w:t>portable</w:t>
      </w:r>
      <w:r w:rsidRPr="00B50714">
        <w:rPr>
          <w:rFonts w:ascii="Arial" w:hAnsi="Arial" w:cs="Arial"/>
          <w:sz w:val="22"/>
          <w:szCs w:val="22"/>
          <w:lang w:val="es-MX"/>
        </w:rPr>
        <w:t>, pero no e</w:t>
      </w:r>
      <w:r w:rsidR="00053623" w:rsidRPr="00B50714">
        <w:rPr>
          <w:rFonts w:ascii="Arial" w:hAnsi="Arial" w:cs="Arial"/>
          <w:sz w:val="22"/>
          <w:szCs w:val="22"/>
          <w:lang w:val="es-MX"/>
        </w:rPr>
        <w:t>ra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una renuncia oficial.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Además, </w:t>
      </w:r>
      <w:r w:rsidR="0009258E">
        <w:rPr>
          <w:rFonts w:ascii="Arial" w:hAnsi="Arial" w:cs="Arial"/>
          <w:sz w:val="22"/>
          <w:szCs w:val="22"/>
          <w:lang w:val="es-MX"/>
        </w:rPr>
        <w:t xml:space="preserve">RW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ofreció sentarse a conversar. </w:t>
      </w:r>
      <w:r w:rsidR="00053623" w:rsidRPr="00B50714">
        <w:rPr>
          <w:rFonts w:ascii="Arial" w:hAnsi="Arial" w:cs="Arial"/>
          <w:sz w:val="22"/>
          <w:szCs w:val="22"/>
          <w:lang w:val="es-MX"/>
        </w:rPr>
        <w:t>RK opina que esta situación p</w:t>
      </w:r>
      <w:r w:rsidR="000622CF" w:rsidRPr="00B50714">
        <w:rPr>
          <w:rFonts w:ascii="Arial" w:hAnsi="Arial" w:cs="Arial"/>
          <w:sz w:val="22"/>
          <w:szCs w:val="22"/>
          <w:lang w:val="es-MX"/>
        </w:rPr>
        <w:t xml:space="preserve">uede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traer problemas a HLRN y </w:t>
      </w:r>
      <w:r w:rsidR="000622CF" w:rsidRPr="00B50714">
        <w:rPr>
          <w:rFonts w:ascii="Arial" w:hAnsi="Arial" w:cs="Arial"/>
          <w:sz w:val="22"/>
          <w:szCs w:val="22"/>
          <w:lang w:val="es-MX"/>
        </w:rPr>
        <w:t xml:space="preserve">a </w:t>
      </w:r>
      <w:r w:rsidRPr="00B50714">
        <w:rPr>
          <w:rFonts w:ascii="Arial" w:hAnsi="Arial" w:cs="Arial"/>
          <w:sz w:val="22"/>
          <w:szCs w:val="22"/>
          <w:lang w:val="es-MX"/>
        </w:rPr>
        <w:t>HIC. Hay una delegació</w:t>
      </w:r>
      <w:r w:rsidR="00401358" w:rsidRPr="00B50714">
        <w:rPr>
          <w:rFonts w:ascii="Arial" w:hAnsi="Arial" w:cs="Arial"/>
          <w:sz w:val="22"/>
          <w:szCs w:val="22"/>
          <w:lang w:val="es-MX"/>
        </w:rPr>
        <w:t>n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de miembros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 enojados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que quieren hablar con J</w:t>
      </w:r>
      <w:r w:rsidR="0009258E">
        <w:rPr>
          <w:rFonts w:ascii="Arial" w:hAnsi="Arial" w:cs="Arial"/>
          <w:sz w:val="22"/>
          <w:szCs w:val="22"/>
          <w:lang w:val="es-MX"/>
        </w:rPr>
        <w:t>S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053623" w:rsidRPr="00B50714" w:rsidRDefault="00F5196A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 xml:space="preserve">JS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contesta </w:t>
      </w:r>
      <w:r w:rsidRPr="00B50714">
        <w:rPr>
          <w:rFonts w:ascii="Arial" w:hAnsi="Arial" w:cs="Arial"/>
          <w:sz w:val="22"/>
          <w:szCs w:val="22"/>
          <w:lang w:val="es-MX"/>
        </w:rPr>
        <w:t>que R</w:t>
      </w:r>
      <w:r w:rsidR="0009258E">
        <w:rPr>
          <w:rFonts w:ascii="Arial" w:hAnsi="Arial" w:cs="Arial"/>
          <w:sz w:val="22"/>
          <w:szCs w:val="22"/>
          <w:lang w:val="es-MX"/>
        </w:rPr>
        <w:t>W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="000622CF" w:rsidRPr="00B50714">
        <w:rPr>
          <w:rFonts w:ascii="Arial" w:hAnsi="Arial" w:cs="Arial"/>
          <w:sz w:val="22"/>
          <w:szCs w:val="22"/>
          <w:lang w:val="es-MX"/>
        </w:rPr>
        <w:t xml:space="preserve">eligió irse, sin avisar, y ahora se arrepiente. 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Se le indemnizó según la política de la </w:t>
      </w:r>
      <w:r w:rsidR="0009258E">
        <w:rPr>
          <w:rFonts w:ascii="Arial" w:hAnsi="Arial" w:cs="Arial"/>
          <w:sz w:val="22"/>
          <w:szCs w:val="22"/>
          <w:lang w:val="es-MX"/>
        </w:rPr>
        <w:t>HLRN</w:t>
      </w:r>
      <w:r w:rsidR="00053623" w:rsidRPr="00B50714">
        <w:rPr>
          <w:rFonts w:ascii="Arial" w:hAnsi="Arial" w:cs="Arial"/>
          <w:sz w:val="22"/>
          <w:szCs w:val="22"/>
          <w:lang w:val="es-MX"/>
        </w:rPr>
        <w:t>. Añade que el coordinador</w:t>
      </w:r>
      <w:r w:rsidR="0009258E">
        <w:rPr>
          <w:rFonts w:ascii="Arial" w:hAnsi="Arial" w:cs="Arial"/>
          <w:sz w:val="22"/>
          <w:szCs w:val="22"/>
          <w:lang w:val="es-MX"/>
        </w:rPr>
        <w:t xml:space="preserve"> (RW)</w:t>
      </w:r>
      <w:r w:rsidR="00053623" w:rsidRPr="00B50714">
        <w:rPr>
          <w:rFonts w:ascii="Arial" w:hAnsi="Arial" w:cs="Arial"/>
          <w:sz w:val="22"/>
          <w:szCs w:val="22"/>
          <w:lang w:val="es-MX"/>
        </w:rPr>
        <w:t xml:space="preserve"> llevaba 3 años sin hacer su trabajo y que él le había llamado la atención varias veces. </w:t>
      </w:r>
      <w:r w:rsidR="000622CF" w:rsidRPr="00B50714">
        <w:rPr>
          <w:rFonts w:ascii="Arial" w:hAnsi="Arial" w:cs="Arial"/>
          <w:sz w:val="22"/>
          <w:szCs w:val="22"/>
          <w:lang w:val="es-MX"/>
        </w:rPr>
        <w:t xml:space="preserve">Simpatiza con él por su situación personal. </w:t>
      </w:r>
    </w:p>
    <w:p w:rsidR="00401358" w:rsidRPr="00B50714" w:rsidRDefault="00401358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 xml:space="preserve">PY </w:t>
      </w:r>
      <w:r w:rsidR="00053623" w:rsidRPr="00B50714">
        <w:rPr>
          <w:rFonts w:ascii="Arial" w:hAnsi="Arial" w:cs="Arial"/>
          <w:sz w:val="22"/>
          <w:szCs w:val="22"/>
          <w:lang w:val="es-MX"/>
        </w:rPr>
        <w:t>opina que la reunión no debe empezar con este punto</w:t>
      </w:r>
      <w:r w:rsidR="0009258E">
        <w:rPr>
          <w:rFonts w:ascii="Arial" w:hAnsi="Arial" w:cs="Arial"/>
          <w:sz w:val="22"/>
          <w:szCs w:val="22"/>
          <w:lang w:val="es-MX"/>
        </w:rPr>
        <w:t xml:space="preserve"> tan complicado</w:t>
      </w:r>
      <w:r w:rsidR="00053623" w:rsidRPr="00B50714">
        <w:rPr>
          <w:rFonts w:ascii="Arial" w:hAnsi="Arial" w:cs="Arial"/>
          <w:sz w:val="22"/>
          <w:szCs w:val="22"/>
          <w:lang w:val="es-MX"/>
        </w:rPr>
        <w:t>, que hay que seguir la agenda. Esto no s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e trata de una </w:t>
      </w:r>
      <w:r w:rsidR="00053623" w:rsidRPr="00B50714">
        <w:rPr>
          <w:rFonts w:ascii="Arial" w:hAnsi="Arial" w:cs="Arial"/>
          <w:sz w:val="22"/>
          <w:szCs w:val="22"/>
          <w:lang w:val="es-MX"/>
        </w:rPr>
        <w:t>discusión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entre JS y RK</w:t>
      </w:r>
      <w:r w:rsidR="00053623" w:rsidRPr="00B50714">
        <w:rPr>
          <w:rFonts w:ascii="Arial" w:hAnsi="Arial" w:cs="Arial"/>
          <w:sz w:val="22"/>
          <w:szCs w:val="22"/>
          <w:lang w:val="es-MX"/>
        </w:rPr>
        <w:t>.</w:t>
      </w:r>
    </w:p>
    <w:p w:rsidR="00401358" w:rsidRPr="00B50714" w:rsidRDefault="00401358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 xml:space="preserve">LZ 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dice que </w:t>
      </w:r>
      <w:r w:rsidRPr="00B50714">
        <w:rPr>
          <w:rFonts w:ascii="Arial" w:hAnsi="Arial" w:cs="Arial"/>
          <w:sz w:val="22"/>
          <w:szCs w:val="22"/>
          <w:lang w:val="es-MX"/>
        </w:rPr>
        <w:t>es un tema delicado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 que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ya 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se habló </w:t>
      </w:r>
      <w:r w:rsidRPr="00B50714">
        <w:rPr>
          <w:rFonts w:ascii="Arial" w:hAnsi="Arial" w:cs="Arial"/>
          <w:sz w:val="22"/>
          <w:szCs w:val="22"/>
          <w:lang w:val="es-MX"/>
        </w:rPr>
        <w:t>en T</w:t>
      </w:r>
      <w:r w:rsidR="00612DBE" w:rsidRPr="00B50714">
        <w:rPr>
          <w:rFonts w:ascii="Arial" w:hAnsi="Arial" w:cs="Arial"/>
          <w:sz w:val="22"/>
          <w:szCs w:val="22"/>
          <w:lang w:val="es-MX"/>
        </w:rPr>
        <w:t>ú</w:t>
      </w:r>
      <w:r w:rsidRPr="00B50714">
        <w:rPr>
          <w:rFonts w:ascii="Arial" w:hAnsi="Arial" w:cs="Arial"/>
          <w:sz w:val="22"/>
          <w:szCs w:val="22"/>
          <w:lang w:val="es-MX"/>
        </w:rPr>
        <w:t>n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ez. 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La gestión del </w:t>
      </w:r>
      <w:proofErr w:type="spellStart"/>
      <w:r w:rsidR="00AC22C5" w:rsidRPr="00B50714">
        <w:rPr>
          <w:rFonts w:ascii="Arial" w:hAnsi="Arial" w:cs="Arial"/>
          <w:sz w:val="22"/>
          <w:szCs w:val="22"/>
          <w:lang w:val="es-MX"/>
        </w:rPr>
        <w:t>personal</w:t>
      </w:r>
      <w:proofErr w:type="spellEnd"/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 normalmente no es un tema del Consejo, pero puede ayudar ya que hay conflicto. Para ello s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e </w:t>
      </w:r>
      <w:r w:rsidRPr="00B50714">
        <w:rPr>
          <w:rFonts w:ascii="Arial" w:hAnsi="Arial" w:cs="Arial"/>
          <w:sz w:val="22"/>
          <w:szCs w:val="22"/>
          <w:lang w:val="es-MX"/>
        </w:rPr>
        <w:t>necesita</w:t>
      </w:r>
      <w:r w:rsidR="00612DBE" w:rsidRPr="00B50714">
        <w:rPr>
          <w:rFonts w:ascii="Arial" w:hAnsi="Arial" w:cs="Arial"/>
          <w:sz w:val="22"/>
          <w:szCs w:val="22"/>
          <w:lang w:val="es-MX"/>
        </w:rPr>
        <w:t xml:space="preserve"> más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="00612DBE" w:rsidRPr="00B50714">
        <w:rPr>
          <w:rFonts w:ascii="Arial" w:hAnsi="Arial" w:cs="Arial"/>
          <w:sz w:val="22"/>
          <w:szCs w:val="22"/>
          <w:lang w:val="es-MX"/>
        </w:rPr>
        <w:t>información</w:t>
      </w:r>
      <w:r w:rsidR="0009258E">
        <w:rPr>
          <w:rFonts w:ascii="Arial" w:hAnsi="Arial" w:cs="Arial"/>
          <w:sz w:val="22"/>
          <w:szCs w:val="22"/>
          <w:lang w:val="es-MX"/>
        </w:rPr>
        <w:t xml:space="preserve"> -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los </w:t>
      </w:r>
      <w:r w:rsidR="00AC22C5" w:rsidRPr="00B50714">
        <w:rPr>
          <w:rFonts w:ascii="Arial" w:hAnsi="Arial" w:cs="Arial"/>
          <w:sz w:val="22"/>
          <w:szCs w:val="22"/>
          <w:lang w:val="es-MX"/>
        </w:rPr>
        <w:t>contratos</w:t>
      </w:r>
      <w:r w:rsidR="0009258E">
        <w:rPr>
          <w:rFonts w:ascii="Arial" w:hAnsi="Arial" w:cs="Arial"/>
          <w:sz w:val="22"/>
          <w:szCs w:val="22"/>
          <w:lang w:val="es-MX"/>
        </w:rPr>
        <w:t xml:space="preserve"> y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 un escrito de la situación por ambas partes</w:t>
      </w:r>
      <w:r w:rsidR="0009258E">
        <w:rPr>
          <w:rFonts w:ascii="Arial" w:hAnsi="Arial" w:cs="Arial"/>
          <w:sz w:val="22"/>
          <w:szCs w:val="22"/>
          <w:lang w:val="es-MX"/>
        </w:rPr>
        <w:t xml:space="preserve"> -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para 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así 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poder analizar la </w:t>
      </w:r>
      <w:r w:rsidR="00AC22C5" w:rsidRPr="00B50714">
        <w:rPr>
          <w:rFonts w:ascii="Arial" w:hAnsi="Arial" w:cs="Arial"/>
          <w:sz w:val="22"/>
          <w:szCs w:val="22"/>
          <w:lang w:val="es-MX"/>
        </w:rPr>
        <w:t>situación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y tomar una </w:t>
      </w:r>
      <w:r w:rsidR="00AC22C5" w:rsidRPr="00B50714">
        <w:rPr>
          <w:rFonts w:ascii="Arial" w:hAnsi="Arial" w:cs="Arial"/>
          <w:sz w:val="22"/>
          <w:szCs w:val="22"/>
          <w:lang w:val="es-MX"/>
        </w:rPr>
        <w:t>decisión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colectiva. P</w:t>
      </w:r>
      <w:r w:rsidR="00AC22C5" w:rsidRPr="00B50714">
        <w:rPr>
          <w:rFonts w:ascii="Arial" w:hAnsi="Arial" w:cs="Arial"/>
          <w:sz w:val="22"/>
          <w:szCs w:val="22"/>
          <w:lang w:val="es-MX"/>
        </w:rPr>
        <w:t>idamos a R</w:t>
      </w:r>
      <w:r w:rsidR="0009258E">
        <w:rPr>
          <w:rFonts w:ascii="Arial" w:hAnsi="Arial" w:cs="Arial"/>
          <w:sz w:val="22"/>
          <w:szCs w:val="22"/>
          <w:lang w:val="es-MX"/>
        </w:rPr>
        <w:t>W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 un escrito explicando la situació</w:t>
      </w:r>
      <w:r w:rsidRPr="00B50714">
        <w:rPr>
          <w:rFonts w:ascii="Arial" w:hAnsi="Arial" w:cs="Arial"/>
          <w:sz w:val="22"/>
          <w:szCs w:val="22"/>
          <w:lang w:val="es-MX"/>
        </w:rPr>
        <w:t>n</w:t>
      </w:r>
      <w:r w:rsidR="001E1EAF" w:rsidRPr="00B50714">
        <w:rPr>
          <w:rFonts w:ascii="Arial" w:hAnsi="Arial" w:cs="Arial"/>
          <w:sz w:val="22"/>
          <w:szCs w:val="22"/>
          <w:lang w:val="es-MX"/>
        </w:rPr>
        <w:t xml:space="preserve"> y </w:t>
      </w:r>
      <w:r w:rsidR="00AC22C5" w:rsidRPr="00B50714">
        <w:rPr>
          <w:rFonts w:ascii="Arial" w:hAnsi="Arial" w:cs="Arial"/>
          <w:sz w:val="22"/>
          <w:szCs w:val="22"/>
          <w:lang w:val="es-MX"/>
        </w:rPr>
        <w:t xml:space="preserve">tengamos otra reunión </w:t>
      </w:r>
      <w:r w:rsidR="001E1EAF" w:rsidRPr="00B50714">
        <w:rPr>
          <w:rFonts w:ascii="Arial" w:hAnsi="Arial" w:cs="Arial"/>
          <w:sz w:val="22"/>
          <w:szCs w:val="22"/>
          <w:lang w:val="es-MX"/>
        </w:rPr>
        <w:t>en 2 semanas.</w:t>
      </w:r>
    </w:p>
    <w:p w:rsidR="00F5196A" w:rsidRPr="00B50714" w:rsidRDefault="001E1EAF" w:rsidP="00B50714">
      <w:pPr>
        <w:spacing w:after="120"/>
        <w:rPr>
          <w:rFonts w:ascii="Arial" w:hAnsi="Arial" w:cs="Arial"/>
          <w:sz w:val="22"/>
          <w:szCs w:val="22"/>
          <w:lang w:val="es-MX"/>
        </w:rPr>
      </w:pPr>
      <w:r w:rsidRPr="00B50714">
        <w:rPr>
          <w:rFonts w:ascii="Arial" w:hAnsi="Arial" w:cs="Arial"/>
          <w:sz w:val="22"/>
          <w:szCs w:val="22"/>
          <w:lang w:val="es-MX"/>
        </w:rPr>
        <w:t>RK se ofrece a escribir a R</w:t>
      </w:r>
      <w:r w:rsidR="0009258E">
        <w:rPr>
          <w:rFonts w:ascii="Arial" w:hAnsi="Arial" w:cs="Arial"/>
          <w:sz w:val="22"/>
          <w:szCs w:val="22"/>
          <w:lang w:val="es-MX"/>
        </w:rPr>
        <w:t>W</w:t>
      </w:r>
      <w:r w:rsidRPr="00B50714">
        <w:rPr>
          <w:rFonts w:ascii="Arial" w:hAnsi="Arial" w:cs="Arial"/>
          <w:sz w:val="22"/>
          <w:szCs w:val="22"/>
          <w:lang w:val="es-MX"/>
        </w:rPr>
        <w:t xml:space="preserve"> pidiéndole esta información.</w:t>
      </w:r>
    </w:p>
    <w:p w:rsidR="00633878" w:rsidRPr="00B50714" w:rsidRDefault="00B50714" w:rsidP="00B5071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13"/>
          <w:lang w:val="es-ES"/>
        </w:rPr>
      </w:pPr>
      <w:r w:rsidRPr="00B50714">
        <w:rPr>
          <w:rFonts w:ascii="Arial" w:hAnsi="Arial" w:cs="Arial"/>
          <w:b/>
          <w:sz w:val="22"/>
          <w:szCs w:val="13"/>
          <w:lang w:val="es-ES"/>
        </w:rPr>
        <w:t>3. Foro Social Mundial de Túnez</w:t>
      </w:r>
    </w:p>
    <w:p w:rsidR="008D46C6" w:rsidRPr="00B50714" w:rsidRDefault="00956B84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AP comenta que 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no </w:t>
      </w:r>
      <w:r w:rsidRPr="00B50714">
        <w:rPr>
          <w:rFonts w:ascii="Arial" w:hAnsi="Arial" w:cs="Arial"/>
          <w:sz w:val="22"/>
          <w:szCs w:val="13"/>
          <w:lang w:val="es-ES"/>
        </w:rPr>
        <w:t>hubo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 quorum en la reunión de Consejo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en Túnez, lo que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impidió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09258E">
        <w:rPr>
          <w:rFonts w:ascii="Arial" w:hAnsi="Arial" w:cs="Arial"/>
          <w:sz w:val="22"/>
          <w:szCs w:val="13"/>
          <w:lang w:val="es-ES"/>
        </w:rPr>
        <w:t>votar las iniciativas</w:t>
      </w:r>
      <w:r w:rsidR="008D46C6" w:rsidRPr="00B50714">
        <w:rPr>
          <w:rFonts w:ascii="Arial" w:hAnsi="Arial" w:cs="Arial"/>
          <w:sz w:val="22"/>
          <w:szCs w:val="13"/>
          <w:lang w:val="es-ES"/>
        </w:rPr>
        <w:t>. La 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samblea </w:t>
      </w:r>
      <w:r w:rsidR="008D46C6" w:rsidRPr="00B50714">
        <w:rPr>
          <w:rFonts w:ascii="Arial" w:hAnsi="Arial" w:cs="Arial"/>
          <w:sz w:val="22"/>
          <w:szCs w:val="13"/>
          <w:lang w:val="es-ES"/>
        </w:rPr>
        <w:t>G</w:t>
      </w:r>
      <w:r w:rsidRPr="00B50714">
        <w:rPr>
          <w:rFonts w:ascii="Arial" w:hAnsi="Arial" w:cs="Arial"/>
          <w:sz w:val="22"/>
          <w:szCs w:val="13"/>
          <w:lang w:val="es-ES"/>
        </w:rPr>
        <w:t>eneral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 fue muy dinámica con buena participación. Las actividades fueron </w:t>
      </w:r>
      <w:r w:rsidR="0009258E">
        <w:rPr>
          <w:rFonts w:ascii="Arial" w:hAnsi="Arial" w:cs="Arial"/>
          <w:sz w:val="22"/>
          <w:szCs w:val="13"/>
          <w:lang w:val="es-ES"/>
        </w:rPr>
        <w:t>diversas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 y nos permiti</w:t>
      </w:r>
      <w:r w:rsidR="0009258E">
        <w:rPr>
          <w:rFonts w:ascii="Arial" w:hAnsi="Arial" w:cs="Arial"/>
          <w:sz w:val="22"/>
          <w:szCs w:val="13"/>
          <w:lang w:val="es-ES"/>
        </w:rPr>
        <w:t xml:space="preserve">eron </w:t>
      </w:r>
      <w:r w:rsidR="008D46C6" w:rsidRPr="00B50714">
        <w:rPr>
          <w:rFonts w:ascii="Arial" w:hAnsi="Arial" w:cs="Arial"/>
          <w:sz w:val="22"/>
          <w:szCs w:val="13"/>
          <w:lang w:val="es-ES"/>
        </w:rPr>
        <w:t>acercarnos a otras redes, como la IAI</w:t>
      </w:r>
      <w:r w:rsidR="0009258E">
        <w:rPr>
          <w:rFonts w:ascii="Arial" w:hAnsi="Arial" w:cs="Arial"/>
          <w:sz w:val="22"/>
          <w:szCs w:val="13"/>
          <w:lang w:val="es-ES"/>
        </w:rPr>
        <w:t>,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proofErr w:type="spellStart"/>
      <w:r w:rsidR="008D46C6" w:rsidRPr="00B50714">
        <w:rPr>
          <w:rFonts w:ascii="Arial" w:hAnsi="Arial" w:cs="Arial"/>
          <w:sz w:val="22"/>
          <w:szCs w:val="13"/>
          <w:lang w:val="es-ES"/>
        </w:rPr>
        <w:t>NoVox</w:t>
      </w:r>
      <w:proofErr w:type="spellEnd"/>
      <w:r w:rsidR="0009258E">
        <w:rPr>
          <w:rFonts w:ascii="Arial" w:hAnsi="Arial" w:cs="Arial"/>
          <w:sz w:val="22"/>
          <w:szCs w:val="13"/>
          <w:lang w:val="es-ES"/>
        </w:rPr>
        <w:t xml:space="preserve"> y la Red Habita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. Ahora debemos retomar estos contactos. Debido a la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proximidad del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 Pre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pCom2 no hemos podido </w:t>
      </w:r>
      <w:r w:rsidR="0009258E">
        <w:rPr>
          <w:rFonts w:ascii="Arial" w:hAnsi="Arial" w:cs="Arial"/>
          <w:sz w:val="22"/>
          <w:szCs w:val="13"/>
          <w:lang w:val="es-ES"/>
        </w:rPr>
        <w:t xml:space="preserve">dar un </w:t>
      </w:r>
      <w:r w:rsidR="008D46C6" w:rsidRPr="00B50714">
        <w:rPr>
          <w:rFonts w:ascii="Arial" w:hAnsi="Arial" w:cs="Arial"/>
          <w:sz w:val="22"/>
          <w:szCs w:val="13"/>
          <w:lang w:val="es-ES"/>
        </w:rPr>
        <w:t xml:space="preserve">seguimiento </w:t>
      </w:r>
      <w:r w:rsidR="0009258E">
        <w:rPr>
          <w:rFonts w:ascii="Arial" w:hAnsi="Arial" w:cs="Arial"/>
          <w:sz w:val="22"/>
          <w:szCs w:val="13"/>
          <w:lang w:val="es-ES"/>
        </w:rPr>
        <w:t>adecua</w:t>
      </w:r>
      <w:r w:rsidR="008D46C6" w:rsidRPr="00B50714">
        <w:rPr>
          <w:rFonts w:ascii="Arial" w:hAnsi="Arial" w:cs="Arial"/>
          <w:sz w:val="22"/>
          <w:szCs w:val="13"/>
          <w:lang w:val="es-ES"/>
        </w:rPr>
        <w:t>d</w:t>
      </w:r>
      <w:r w:rsidR="0009258E">
        <w:rPr>
          <w:rFonts w:ascii="Arial" w:hAnsi="Arial" w:cs="Arial"/>
          <w:sz w:val="22"/>
          <w:szCs w:val="13"/>
          <w:lang w:val="es-ES"/>
        </w:rPr>
        <w:t>o a</w:t>
      </w:r>
      <w:r w:rsidR="008D46C6" w:rsidRPr="00B50714">
        <w:rPr>
          <w:rFonts w:ascii="Arial" w:hAnsi="Arial" w:cs="Arial"/>
          <w:sz w:val="22"/>
          <w:szCs w:val="13"/>
          <w:lang w:val="es-ES"/>
        </w:rPr>
        <w:t>l FSM.</w:t>
      </w:r>
    </w:p>
    <w:p w:rsidR="00C93527" w:rsidRPr="00B50714" w:rsidRDefault="008D46C6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SE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agrega </w:t>
      </w:r>
      <w:r w:rsidRPr="00B50714">
        <w:rPr>
          <w:rFonts w:ascii="Arial" w:hAnsi="Arial" w:cs="Arial"/>
          <w:sz w:val="22"/>
          <w:szCs w:val="13"/>
          <w:lang w:val="es-ES"/>
        </w:rPr>
        <w:t>que aún no tenemos los informes de las actividades del foro.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 Estos informes son </w:t>
      </w:r>
      <w:r w:rsidRPr="00B50714">
        <w:rPr>
          <w:rFonts w:ascii="Arial" w:hAnsi="Arial" w:cs="Arial"/>
          <w:sz w:val="22"/>
          <w:szCs w:val="13"/>
          <w:lang w:val="es-ES"/>
        </w:rPr>
        <w:t>p</w:t>
      </w:r>
      <w:r w:rsidR="00C93527" w:rsidRPr="00B50714">
        <w:rPr>
          <w:rFonts w:ascii="Arial" w:hAnsi="Arial" w:cs="Arial"/>
          <w:sz w:val="22"/>
          <w:szCs w:val="13"/>
          <w:lang w:val="es-ES"/>
        </w:rPr>
        <w:t>r</w:t>
      </w:r>
      <w:r w:rsidRPr="00B50714">
        <w:rPr>
          <w:rFonts w:ascii="Arial" w:hAnsi="Arial" w:cs="Arial"/>
          <w:sz w:val="22"/>
          <w:szCs w:val="13"/>
          <w:lang w:val="es-ES"/>
        </w:rPr>
        <w:t>ioritario</w:t>
      </w:r>
      <w:r w:rsidR="00C93527" w:rsidRPr="00B50714">
        <w:rPr>
          <w:rFonts w:ascii="Arial" w:hAnsi="Arial" w:cs="Arial"/>
          <w:sz w:val="22"/>
          <w:szCs w:val="13"/>
          <w:lang w:val="es-ES"/>
        </w:rPr>
        <w:t>s para informar a los miembros de lo sucedido lo más rápidamente posible. E</w:t>
      </w:r>
      <w:r w:rsidRPr="00B50714">
        <w:rPr>
          <w:rFonts w:ascii="Arial" w:hAnsi="Arial" w:cs="Arial"/>
          <w:sz w:val="22"/>
          <w:szCs w:val="13"/>
          <w:lang w:val="es-ES"/>
        </w:rPr>
        <w:t>s un trabajo q</w:t>
      </w:r>
      <w:r w:rsidR="00EE6235">
        <w:rPr>
          <w:rFonts w:ascii="Arial" w:hAnsi="Arial" w:cs="Arial"/>
          <w:sz w:val="22"/>
          <w:szCs w:val="13"/>
          <w:lang w:val="es-ES"/>
        </w:rPr>
        <w:t>ue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no debe recaer solo en el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secretariado, </w:t>
      </w:r>
      <w:r w:rsidR="0009258E">
        <w:rPr>
          <w:rFonts w:ascii="Arial" w:hAnsi="Arial" w:cs="Arial"/>
          <w:sz w:val="22"/>
          <w:szCs w:val="13"/>
          <w:lang w:val="es-ES"/>
        </w:rPr>
        <w:t xml:space="preserve">otras-os pueden ayudar. </w:t>
      </w:r>
    </w:p>
    <w:p w:rsidR="00633878" w:rsidRPr="00B50714" w:rsidRDefault="008D46C6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lastRenderedPageBreak/>
        <w:t xml:space="preserve">IP se disculpa y explica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que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debido a la proximidad del </w:t>
      </w:r>
      <w:proofErr w:type="spellStart"/>
      <w:r w:rsidR="00C93527" w:rsidRPr="00B50714">
        <w:rPr>
          <w:rFonts w:ascii="Arial" w:hAnsi="Arial" w:cs="Arial"/>
          <w:sz w:val="22"/>
          <w:szCs w:val="13"/>
          <w:lang w:val="es-ES"/>
        </w:rPr>
        <w:t>P</w:t>
      </w:r>
      <w:r w:rsidRPr="00B50714">
        <w:rPr>
          <w:rFonts w:ascii="Arial" w:hAnsi="Arial" w:cs="Arial"/>
          <w:sz w:val="22"/>
          <w:szCs w:val="13"/>
          <w:lang w:val="es-ES"/>
        </w:rPr>
        <w:t>repcom</w:t>
      </w:r>
      <w:proofErr w:type="spellEnd"/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2 </w:t>
      </w:r>
      <w:r w:rsidRPr="00B50714">
        <w:rPr>
          <w:rFonts w:ascii="Arial" w:hAnsi="Arial" w:cs="Arial"/>
          <w:sz w:val="22"/>
          <w:szCs w:val="13"/>
          <w:lang w:val="es-ES"/>
        </w:rPr>
        <w:t>y otras tareas urgentes ha sido imposible terminar estos informes</w:t>
      </w:r>
      <w:r w:rsidR="0009258E">
        <w:rPr>
          <w:rFonts w:ascii="Arial" w:hAnsi="Arial" w:cs="Arial"/>
          <w:sz w:val="22"/>
          <w:szCs w:val="13"/>
          <w:lang w:val="es-ES"/>
        </w:rPr>
        <w:t>. D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urante el foro se publicaron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y compartieron socia</w:t>
      </w:r>
      <w:r w:rsidR="004D6BDF">
        <w:rPr>
          <w:rFonts w:ascii="Arial" w:hAnsi="Arial" w:cs="Arial"/>
          <w:sz w:val="22"/>
          <w:szCs w:val="13"/>
          <w:lang w:val="es-ES"/>
        </w:rPr>
        <w:t>l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es </w:t>
      </w:r>
      <w:r w:rsidR="0009258E">
        <w:rPr>
          <w:rFonts w:ascii="Arial" w:hAnsi="Arial" w:cs="Arial"/>
          <w:sz w:val="22"/>
          <w:szCs w:val="13"/>
          <w:lang w:val="es-ES"/>
        </w:rPr>
        <w:t xml:space="preserve">algunos </w:t>
      </w:r>
      <w:r w:rsidRPr="00B50714">
        <w:rPr>
          <w:rFonts w:ascii="Arial" w:hAnsi="Arial" w:cs="Arial"/>
          <w:sz w:val="22"/>
          <w:szCs w:val="13"/>
          <w:lang w:val="es-ES"/>
        </w:rPr>
        <w:t>comunicados de prensa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, </w:t>
      </w:r>
      <w:r w:rsidR="0009258E">
        <w:rPr>
          <w:rFonts w:ascii="Arial" w:hAnsi="Arial" w:cs="Arial"/>
          <w:sz w:val="22"/>
          <w:szCs w:val="13"/>
          <w:lang w:val="es-ES"/>
        </w:rPr>
        <w:t xml:space="preserve">informes y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fotos </w:t>
      </w:r>
      <w:r w:rsidR="0009258E">
        <w:rPr>
          <w:rFonts w:ascii="Arial" w:hAnsi="Arial" w:cs="Arial"/>
          <w:sz w:val="22"/>
          <w:szCs w:val="13"/>
          <w:lang w:val="es-ES"/>
        </w:rPr>
        <w:t>e</w:t>
      </w:r>
      <w:r w:rsidR="0009258E" w:rsidRPr="00B50714">
        <w:rPr>
          <w:rFonts w:ascii="Arial" w:hAnsi="Arial" w:cs="Arial"/>
          <w:sz w:val="22"/>
          <w:szCs w:val="13"/>
          <w:lang w:val="es-ES"/>
        </w:rPr>
        <w:t xml:space="preserve">n </w:t>
      </w:r>
      <w:r w:rsidR="0009258E">
        <w:rPr>
          <w:rFonts w:ascii="Arial" w:hAnsi="Arial" w:cs="Arial"/>
          <w:sz w:val="22"/>
          <w:szCs w:val="13"/>
          <w:lang w:val="es-ES"/>
        </w:rPr>
        <w:t>la página web d</w:t>
      </w:r>
      <w:r w:rsidR="0009258E">
        <w:rPr>
          <w:rFonts w:ascii="Arial" w:hAnsi="Arial" w:cs="Arial"/>
          <w:sz w:val="22"/>
          <w:szCs w:val="13"/>
          <w:lang w:val="es-ES"/>
        </w:rPr>
        <w:t xml:space="preserve">el SG y en </w:t>
      </w:r>
      <w:r w:rsidR="0009258E" w:rsidRPr="00B50714">
        <w:rPr>
          <w:rFonts w:ascii="Arial" w:hAnsi="Arial" w:cs="Arial"/>
          <w:sz w:val="22"/>
          <w:szCs w:val="13"/>
          <w:lang w:val="es-ES"/>
        </w:rPr>
        <w:t>las redes</w:t>
      </w:r>
      <w:r w:rsidR="0009258E">
        <w:rPr>
          <w:rFonts w:ascii="Arial" w:hAnsi="Arial" w:cs="Arial"/>
          <w:sz w:val="22"/>
          <w:szCs w:val="13"/>
          <w:lang w:val="es-ES"/>
        </w:rPr>
        <w:t xml:space="preserve"> sociales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. </w:t>
      </w:r>
      <w:r w:rsidR="0009258E">
        <w:rPr>
          <w:rFonts w:ascii="Arial" w:hAnsi="Arial" w:cs="Arial"/>
          <w:sz w:val="22"/>
          <w:szCs w:val="13"/>
          <w:lang w:val="es-ES"/>
        </w:rPr>
        <w:t>Añade que el portal se lanzó 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l viernes y está provocando problemas en la página web del GS que se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están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solucionando. Los informes están listos en 3 idiomas.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>LZ comenta que R</w:t>
      </w:r>
      <w:r w:rsidR="0009258E">
        <w:rPr>
          <w:rFonts w:ascii="Arial" w:hAnsi="Arial" w:cs="Arial"/>
          <w:sz w:val="22"/>
          <w:szCs w:val="13"/>
          <w:lang w:val="es-ES"/>
        </w:rPr>
        <w:t>K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debería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leer las notas de las reuniones internas de HIC.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Insiste en que no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se pudieron </w:t>
      </w:r>
      <w:r w:rsidRPr="00B50714">
        <w:rPr>
          <w:rFonts w:ascii="Arial" w:hAnsi="Arial" w:cs="Arial"/>
          <w:sz w:val="22"/>
          <w:szCs w:val="13"/>
          <w:lang w:val="es-ES"/>
        </w:rPr>
        <w:t>hacer votaci</w:t>
      </w:r>
      <w:r w:rsidR="00C93527" w:rsidRPr="00B50714">
        <w:rPr>
          <w:rFonts w:ascii="Arial" w:hAnsi="Arial" w:cs="Arial"/>
          <w:sz w:val="22"/>
          <w:szCs w:val="13"/>
          <w:lang w:val="es-ES"/>
        </w:rPr>
        <w:t>o</w:t>
      </w:r>
      <w:r w:rsidRPr="00B50714">
        <w:rPr>
          <w:rFonts w:ascii="Arial" w:hAnsi="Arial" w:cs="Arial"/>
          <w:sz w:val="22"/>
          <w:szCs w:val="13"/>
          <w:lang w:val="es-ES"/>
        </w:rPr>
        <w:t>nes por falta de quorum. Respecto a Vanesa, debemos hablar con el sup</w:t>
      </w:r>
      <w:r w:rsidR="0009258E">
        <w:rPr>
          <w:rFonts w:ascii="Arial" w:hAnsi="Arial" w:cs="Arial"/>
          <w:sz w:val="22"/>
          <w:szCs w:val="13"/>
          <w:lang w:val="es-ES"/>
        </w:rPr>
        <w:t xml:space="preserve">lente o elegir a otra persona, debido a su falta de participación </w:t>
      </w:r>
      <w:r w:rsidRPr="00B50714">
        <w:rPr>
          <w:rFonts w:ascii="Arial" w:hAnsi="Arial" w:cs="Arial"/>
          <w:sz w:val="22"/>
          <w:szCs w:val="13"/>
          <w:lang w:val="es-ES"/>
        </w:rPr>
        <w:t>en estos 2 años. Prop</w:t>
      </w:r>
      <w:r w:rsidR="0009258E">
        <w:rPr>
          <w:rFonts w:ascii="Arial" w:hAnsi="Arial" w:cs="Arial"/>
          <w:sz w:val="22"/>
          <w:szCs w:val="13"/>
          <w:lang w:val="es-ES"/>
        </w:rPr>
        <w:t xml:space="preserve">one invitar a Rita Silva, </w:t>
      </w:r>
      <w:r w:rsidR="00C85F3E" w:rsidRPr="00B50714">
        <w:rPr>
          <w:rFonts w:ascii="Arial" w:hAnsi="Arial" w:cs="Arial"/>
          <w:sz w:val="22"/>
          <w:szCs w:val="13"/>
          <w:lang w:val="es-ES"/>
        </w:rPr>
        <w:t>de la red de acción europea por el derecho a la vivienda y a la ciudad</w:t>
      </w:r>
      <w:r w:rsidR="00C85F3E">
        <w:rPr>
          <w:rFonts w:ascii="Arial" w:hAnsi="Arial" w:cs="Arial"/>
          <w:sz w:val="22"/>
          <w:szCs w:val="13"/>
          <w:lang w:val="es-ES"/>
        </w:rPr>
        <w:t>, a unirse al Consejo como representante de los movimientos sociales</w:t>
      </w:r>
      <w:proofErr w:type="gramStart"/>
      <w:r w:rsidR="00C85F3E">
        <w:rPr>
          <w:rFonts w:ascii="Arial" w:hAnsi="Arial" w:cs="Arial"/>
          <w:sz w:val="22"/>
          <w:szCs w:val="13"/>
          <w:lang w:val="es-ES"/>
        </w:rPr>
        <w:t>,</w:t>
      </w:r>
      <w:r w:rsidRPr="00B50714">
        <w:rPr>
          <w:rFonts w:ascii="Arial" w:hAnsi="Arial" w:cs="Arial"/>
          <w:sz w:val="22"/>
          <w:szCs w:val="13"/>
          <w:lang w:val="es-ES"/>
        </w:rPr>
        <w:t>.</w:t>
      </w:r>
      <w:proofErr w:type="gramEnd"/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JS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dice que </w:t>
      </w:r>
      <w:r w:rsidRPr="00B50714">
        <w:rPr>
          <w:rFonts w:ascii="Arial" w:hAnsi="Arial" w:cs="Arial"/>
          <w:sz w:val="22"/>
          <w:szCs w:val="13"/>
          <w:lang w:val="es-ES"/>
        </w:rPr>
        <w:t>es importante reflexionar sobre la vio</w:t>
      </w:r>
      <w:r w:rsidR="00C93527" w:rsidRPr="00B50714">
        <w:rPr>
          <w:rFonts w:ascii="Arial" w:hAnsi="Arial" w:cs="Arial"/>
          <w:sz w:val="22"/>
          <w:szCs w:val="13"/>
          <w:lang w:val="es-ES"/>
        </w:rPr>
        <w:t>l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encia y represión en el mundo entero,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que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recordemos el atentado de Túnez. La carta de apoyo al pueblo tunecino y condena del atentado se publicó, pero debemos enviarla al FSM </w:t>
      </w:r>
      <w:r w:rsidR="00BC24FB">
        <w:rPr>
          <w:rFonts w:ascii="Arial" w:hAnsi="Arial" w:cs="Arial"/>
          <w:sz w:val="22"/>
          <w:szCs w:val="13"/>
          <w:lang w:val="es-ES"/>
        </w:rPr>
        <w:t>junto con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otras declaraciones.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AP explica la reunión del Comité Internacional </w:t>
      </w:r>
      <w:r w:rsidR="00D27986">
        <w:rPr>
          <w:rFonts w:ascii="Arial" w:hAnsi="Arial" w:cs="Arial"/>
          <w:sz w:val="22"/>
          <w:szCs w:val="13"/>
          <w:lang w:val="es-ES"/>
        </w:rPr>
        <w:t xml:space="preserve">(CI) </w:t>
      </w:r>
      <w:r w:rsidRPr="00B50714">
        <w:rPr>
          <w:rFonts w:ascii="Arial" w:hAnsi="Arial" w:cs="Arial"/>
          <w:sz w:val="22"/>
          <w:szCs w:val="13"/>
          <w:lang w:val="es-ES"/>
        </w:rPr>
        <w:t>del FSM tras el foro. E</w:t>
      </w:r>
      <w:r w:rsidR="00BC24FB">
        <w:rPr>
          <w:rFonts w:ascii="Arial" w:hAnsi="Arial" w:cs="Arial"/>
          <w:sz w:val="22"/>
          <w:szCs w:val="13"/>
          <w:lang w:val="es-ES"/>
        </w:rPr>
        <w:t xml:space="preserve">l CI debatió de nuevo sobre </w:t>
      </w:r>
      <w:proofErr w:type="gramStart"/>
      <w:r w:rsidR="00BC24FB">
        <w:rPr>
          <w:rFonts w:ascii="Arial" w:hAnsi="Arial" w:cs="Arial"/>
          <w:sz w:val="22"/>
          <w:szCs w:val="13"/>
          <w:lang w:val="es-ES"/>
        </w:rPr>
        <w:t>otros</w:t>
      </w:r>
      <w:proofErr w:type="gramEnd"/>
      <w:r w:rsidR="00BC24FB">
        <w:rPr>
          <w:rFonts w:ascii="Arial" w:hAnsi="Arial" w:cs="Arial"/>
          <w:sz w:val="22"/>
          <w:szCs w:val="13"/>
          <w:lang w:val="es-ES"/>
        </w:rPr>
        <w:t xml:space="preserve"> maneras de proceder porque algunos miembros del CI piensan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que este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comité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está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obsoleto</w:t>
      </w:r>
      <w:r w:rsidR="00BC24FB">
        <w:rPr>
          <w:rFonts w:ascii="Arial" w:hAnsi="Arial" w:cs="Arial"/>
          <w:sz w:val="22"/>
          <w:szCs w:val="13"/>
          <w:lang w:val="es-ES"/>
        </w:rPr>
        <w:t xml:space="preserve"> y que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es muy burocrático.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Se propuso que el próximo foro se celebre en </w:t>
      </w:r>
      <w:r w:rsidRPr="00B50714">
        <w:rPr>
          <w:rFonts w:ascii="Arial" w:hAnsi="Arial" w:cs="Arial"/>
          <w:sz w:val="22"/>
          <w:szCs w:val="13"/>
          <w:lang w:val="es-ES"/>
        </w:rPr>
        <w:t>Can</w:t>
      </w:r>
      <w:r w:rsidR="00C93527" w:rsidRPr="00B50714">
        <w:rPr>
          <w:rFonts w:ascii="Arial" w:hAnsi="Arial" w:cs="Arial"/>
          <w:sz w:val="22"/>
          <w:szCs w:val="13"/>
          <w:lang w:val="es-ES"/>
        </w:rPr>
        <w:t>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dá, pero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esto sería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muy costoso y </w:t>
      </w:r>
      <w:r w:rsidR="00C93527" w:rsidRPr="00B50714">
        <w:rPr>
          <w:rFonts w:ascii="Arial" w:hAnsi="Arial" w:cs="Arial"/>
          <w:sz w:val="22"/>
          <w:szCs w:val="13"/>
          <w:lang w:val="es-ES"/>
        </w:rPr>
        <w:t xml:space="preserve">dificultaría la asistencia de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muchas </w:t>
      </w:r>
      <w:r w:rsidR="00C93527" w:rsidRPr="00B50714">
        <w:rPr>
          <w:rFonts w:ascii="Arial" w:hAnsi="Arial" w:cs="Arial"/>
          <w:sz w:val="22"/>
          <w:szCs w:val="13"/>
          <w:lang w:val="es-ES"/>
        </w:rPr>
        <w:t>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rganizaciones. </w:t>
      </w:r>
      <w:r w:rsidR="00BC24FB">
        <w:rPr>
          <w:rFonts w:ascii="Arial" w:hAnsi="Arial" w:cs="Arial"/>
          <w:sz w:val="22"/>
          <w:szCs w:val="13"/>
          <w:lang w:val="es-ES"/>
        </w:rPr>
        <w:t xml:space="preserve">Otro tema importante son las restricciones de visa de Canadá. </w:t>
      </w:r>
      <w:r w:rsidRPr="00B50714">
        <w:rPr>
          <w:rFonts w:ascii="Arial" w:hAnsi="Arial" w:cs="Arial"/>
          <w:sz w:val="22"/>
          <w:szCs w:val="13"/>
          <w:lang w:val="es-ES"/>
        </w:rPr>
        <w:t>La próxima reunión del CI se propuso en Brasil</w:t>
      </w:r>
      <w:r w:rsidR="00BC24FB">
        <w:rPr>
          <w:rFonts w:ascii="Arial" w:hAnsi="Arial" w:cs="Arial"/>
          <w:sz w:val="22"/>
          <w:szCs w:val="13"/>
          <w:lang w:val="es-ES"/>
        </w:rPr>
        <w:t xml:space="preserve"> en octubre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.  </w:t>
      </w:r>
    </w:p>
    <w:p w:rsidR="00D15F9C" w:rsidRPr="00B50714" w:rsidRDefault="00B50714" w:rsidP="00B5071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13"/>
          <w:lang w:val="es-ES"/>
        </w:rPr>
      </w:pPr>
      <w:r w:rsidRPr="00B50714">
        <w:rPr>
          <w:rFonts w:ascii="Arial" w:hAnsi="Arial" w:cs="Arial"/>
          <w:b/>
          <w:sz w:val="22"/>
          <w:szCs w:val="13"/>
          <w:lang w:val="es-ES"/>
        </w:rPr>
        <w:t xml:space="preserve">4. </w:t>
      </w:r>
      <w:r w:rsidR="0020255B" w:rsidRPr="00B50714">
        <w:rPr>
          <w:rFonts w:ascii="Arial" w:hAnsi="Arial" w:cs="Arial"/>
          <w:b/>
          <w:sz w:val="22"/>
          <w:szCs w:val="13"/>
          <w:lang w:val="es-ES"/>
        </w:rPr>
        <w:t>Segunda Reunión Preparatoria del Comité para Hábitat III (</w:t>
      </w:r>
      <w:proofErr w:type="spellStart"/>
      <w:r w:rsidR="00D15F9C" w:rsidRPr="00B50714">
        <w:rPr>
          <w:rFonts w:ascii="Arial" w:hAnsi="Arial" w:cs="Arial"/>
          <w:b/>
          <w:sz w:val="22"/>
          <w:szCs w:val="13"/>
          <w:lang w:val="es-ES"/>
        </w:rPr>
        <w:t>P</w:t>
      </w:r>
      <w:r w:rsidR="001861DC" w:rsidRPr="00B50714">
        <w:rPr>
          <w:rFonts w:ascii="Arial" w:hAnsi="Arial" w:cs="Arial"/>
          <w:b/>
          <w:sz w:val="22"/>
          <w:szCs w:val="13"/>
          <w:lang w:val="es-ES"/>
        </w:rPr>
        <w:t>rep</w:t>
      </w:r>
      <w:r w:rsidR="00D15F9C" w:rsidRPr="00B50714">
        <w:rPr>
          <w:rFonts w:ascii="Arial" w:hAnsi="Arial" w:cs="Arial"/>
          <w:b/>
          <w:sz w:val="22"/>
          <w:szCs w:val="13"/>
          <w:lang w:val="es-ES"/>
        </w:rPr>
        <w:t>C</w:t>
      </w:r>
      <w:r w:rsidR="001861DC" w:rsidRPr="00B50714">
        <w:rPr>
          <w:rFonts w:ascii="Arial" w:hAnsi="Arial" w:cs="Arial"/>
          <w:b/>
          <w:sz w:val="22"/>
          <w:szCs w:val="13"/>
          <w:lang w:val="es-ES"/>
        </w:rPr>
        <w:t>om</w:t>
      </w:r>
      <w:proofErr w:type="spellEnd"/>
      <w:r w:rsidR="001861DC" w:rsidRPr="00B50714">
        <w:rPr>
          <w:rFonts w:ascii="Arial" w:hAnsi="Arial" w:cs="Arial"/>
          <w:b/>
          <w:sz w:val="22"/>
          <w:szCs w:val="13"/>
          <w:lang w:val="es-ES"/>
        </w:rPr>
        <w:t xml:space="preserve"> </w:t>
      </w:r>
      <w:r w:rsidR="00D15F9C" w:rsidRPr="00B50714">
        <w:rPr>
          <w:rFonts w:ascii="Arial" w:hAnsi="Arial" w:cs="Arial"/>
          <w:b/>
          <w:sz w:val="22"/>
          <w:szCs w:val="13"/>
          <w:lang w:val="es-ES"/>
        </w:rPr>
        <w:t>2</w:t>
      </w:r>
      <w:r w:rsidR="0020255B" w:rsidRPr="00B50714">
        <w:rPr>
          <w:rFonts w:ascii="Arial" w:hAnsi="Arial" w:cs="Arial"/>
          <w:b/>
          <w:sz w:val="22"/>
          <w:szCs w:val="13"/>
          <w:lang w:val="es-ES"/>
        </w:rPr>
        <w:t>)</w:t>
      </w:r>
    </w:p>
    <w:p w:rsidR="00155183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>JS</w:t>
      </w:r>
      <w:r w:rsidR="001861DC" w:rsidRPr="00B50714">
        <w:rPr>
          <w:rFonts w:ascii="Arial" w:hAnsi="Arial" w:cs="Arial"/>
          <w:sz w:val="22"/>
          <w:szCs w:val="13"/>
          <w:lang w:val="es-ES"/>
        </w:rPr>
        <w:t xml:space="preserve"> explica que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Barry, </w:t>
      </w:r>
      <w:proofErr w:type="spellStart"/>
      <w:r w:rsidRPr="00B50714">
        <w:rPr>
          <w:rFonts w:ascii="Arial" w:hAnsi="Arial" w:cs="Arial"/>
          <w:sz w:val="22"/>
          <w:szCs w:val="13"/>
          <w:lang w:val="es-ES"/>
        </w:rPr>
        <w:t>Davinder</w:t>
      </w:r>
      <w:proofErr w:type="spellEnd"/>
      <w:r w:rsidRPr="00B50714">
        <w:rPr>
          <w:rFonts w:ascii="Arial" w:hAnsi="Arial" w:cs="Arial"/>
          <w:sz w:val="22"/>
          <w:szCs w:val="13"/>
          <w:lang w:val="es-ES"/>
        </w:rPr>
        <w:t xml:space="preserve">, Nelson y </w:t>
      </w:r>
      <w:r w:rsidR="0020255B" w:rsidRPr="00B50714">
        <w:rPr>
          <w:rFonts w:ascii="Arial" w:hAnsi="Arial" w:cs="Arial"/>
          <w:sz w:val="22"/>
          <w:szCs w:val="13"/>
          <w:lang w:val="es-ES"/>
        </w:rPr>
        <w:t>él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representa</w:t>
      </w:r>
      <w:r w:rsidR="0020255B" w:rsidRPr="00B50714">
        <w:rPr>
          <w:rFonts w:ascii="Arial" w:hAnsi="Arial" w:cs="Arial"/>
          <w:sz w:val="22"/>
          <w:szCs w:val="13"/>
          <w:lang w:val="es-ES"/>
        </w:rPr>
        <w:t xml:space="preserve">ron a HIC. Se </w:t>
      </w:r>
      <w:r w:rsidRPr="00B50714">
        <w:rPr>
          <w:rFonts w:ascii="Arial" w:hAnsi="Arial" w:cs="Arial"/>
          <w:sz w:val="22"/>
          <w:szCs w:val="13"/>
          <w:lang w:val="es-ES"/>
        </w:rPr>
        <w:t>pre</w:t>
      </w:r>
      <w:r w:rsidR="0020255B" w:rsidRPr="00B50714">
        <w:rPr>
          <w:rFonts w:ascii="Arial" w:hAnsi="Arial" w:cs="Arial"/>
          <w:sz w:val="22"/>
          <w:szCs w:val="13"/>
          <w:lang w:val="es-ES"/>
        </w:rPr>
        <w:t xml:space="preserve">paró </w:t>
      </w:r>
      <w:r w:rsidRPr="00B50714">
        <w:rPr>
          <w:rFonts w:ascii="Arial" w:hAnsi="Arial" w:cs="Arial"/>
          <w:sz w:val="22"/>
          <w:szCs w:val="13"/>
          <w:lang w:val="es-ES"/>
        </w:rPr>
        <w:t>una declaración</w:t>
      </w:r>
      <w:r w:rsidR="0020255B" w:rsidRPr="00B50714">
        <w:rPr>
          <w:rFonts w:ascii="Arial" w:hAnsi="Arial" w:cs="Arial"/>
          <w:sz w:val="22"/>
          <w:szCs w:val="13"/>
          <w:lang w:val="es-ES"/>
        </w:rPr>
        <w:t xml:space="preserve"> (ver: http://hic-gs.org/news.php?pid=6136)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y las actividades paralelas fueron interesantes.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El me</w:t>
      </w:r>
      <w:r w:rsidR="00B50714">
        <w:rPr>
          <w:rFonts w:ascii="Arial" w:hAnsi="Arial" w:cs="Arial"/>
          <w:sz w:val="22"/>
          <w:szCs w:val="13"/>
          <w:lang w:val="es-ES"/>
        </w:rPr>
        <w:t>n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saje de HIC fue bien recibido.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Los puntos principales </w:t>
      </w:r>
      <w:r w:rsidR="00FB44D9" w:rsidRPr="00B50714">
        <w:rPr>
          <w:rFonts w:ascii="Arial" w:hAnsi="Arial" w:cs="Arial"/>
          <w:sz w:val="22"/>
          <w:szCs w:val="13"/>
          <w:lang w:val="es-ES"/>
        </w:rPr>
        <w:t xml:space="preserve">demandados por HIC </w:t>
      </w:r>
      <w:r w:rsidRPr="00B50714">
        <w:rPr>
          <w:rFonts w:ascii="Arial" w:hAnsi="Arial" w:cs="Arial"/>
          <w:sz w:val="22"/>
          <w:szCs w:val="13"/>
          <w:lang w:val="es-ES"/>
        </w:rPr>
        <w:t>fueron claros y repetidos por otras organizaciones, como la necesidad de evaluar los compromisos de HII e incluirlos al men</w:t>
      </w:r>
      <w:r w:rsidR="00F13A16" w:rsidRPr="00B50714">
        <w:rPr>
          <w:rFonts w:ascii="Arial" w:hAnsi="Arial" w:cs="Arial"/>
          <w:sz w:val="22"/>
          <w:szCs w:val="13"/>
          <w:lang w:val="es-ES"/>
        </w:rPr>
        <w:t>os en los reportes regionales. Tuvieron una reunión interesante co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n el Director Ejecutivo, Joan </w:t>
      </w:r>
      <w:proofErr w:type="spellStart"/>
      <w:r w:rsidRPr="00B50714">
        <w:rPr>
          <w:rFonts w:ascii="Arial" w:hAnsi="Arial" w:cs="Arial"/>
          <w:sz w:val="22"/>
          <w:szCs w:val="13"/>
          <w:lang w:val="es-ES"/>
        </w:rPr>
        <w:t>Clos</w:t>
      </w:r>
      <w:proofErr w:type="spellEnd"/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, en el que citó puntos importantes como </w:t>
      </w:r>
      <w:r w:rsidR="00ED5B15" w:rsidRPr="00B50714">
        <w:rPr>
          <w:rFonts w:ascii="Arial" w:hAnsi="Arial" w:cs="Arial"/>
          <w:sz w:val="22"/>
          <w:szCs w:val="13"/>
          <w:lang w:val="es-ES"/>
        </w:rPr>
        <w:t>compartir la plusvalía</w:t>
      </w:r>
      <w:r w:rsidR="00ED5B15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ED5B15">
        <w:rPr>
          <w:rFonts w:ascii="Arial" w:hAnsi="Arial" w:cs="Arial"/>
          <w:sz w:val="22"/>
          <w:szCs w:val="13"/>
          <w:lang w:val="es-ES"/>
        </w:rPr>
        <w:t>d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el planeamiento urbano, aunque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más tarde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se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entera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ron que </w:t>
      </w:r>
      <w:r w:rsidRPr="00B50714">
        <w:rPr>
          <w:rFonts w:ascii="Arial" w:hAnsi="Arial" w:cs="Arial"/>
          <w:sz w:val="22"/>
          <w:szCs w:val="13"/>
          <w:lang w:val="es-ES"/>
        </w:rPr>
        <w:t>decía en otras declaraciones que los desalojos no er</w:t>
      </w:r>
      <w:r w:rsidR="00F13A16" w:rsidRPr="00B50714">
        <w:rPr>
          <w:rFonts w:ascii="Arial" w:hAnsi="Arial" w:cs="Arial"/>
          <w:sz w:val="22"/>
          <w:szCs w:val="13"/>
          <w:lang w:val="es-ES"/>
        </w:rPr>
        <w:t>a</w:t>
      </w:r>
      <w:r w:rsidRPr="00B50714">
        <w:rPr>
          <w:rFonts w:ascii="Arial" w:hAnsi="Arial" w:cs="Arial"/>
          <w:sz w:val="22"/>
          <w:szCs w:val="13"/>
          <w:lang w:val="es-ES"/>
        </w:rPr>
        <w:t>n un p</w:t>
      </w:r>
      <w:r w:rsidR="00F13A16" w:rsidRPr="00B50714">
        <w:rPr>
          <w:rFonts w:ascii="Arial" w:hAnsi="Arial" w:cs="Arial"/>
          <w:sz w:val="22"/>
          <w:szCs w:val="13"/>
          <w:lang w:val="es-ES"/>
        </w:rPr>
        <w:t>r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oblema, pues la incidencia cada vez era menor.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Lo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s grupos de trabajo eran cerrados a las </w:t>
      </w:r>
      <w:r w:rsidR="00B50714">
        <w:rPr>
          <w:rFonts w:ascii="Arial" w:hAnsi="Arial" w:cs="Arial"/>
          <w:sz w:val="22"/>
          <w:szCs w:val="13"/>
          <w:lang w:val="es-ES"/>
        </w:rPr>
        <w:t>Organizaciones de la Sociedad Civil (</w:t>
      </w:r>
      <w:proofErr w:type="spellStart"/>
      <w:r w:rsidR="00F13A16" w:rsidRPr="00B50714">
        <w:rPr>
          <w:rFonts w:ascii="Arial" w:hAnsi="Arial" w:cs="Arial"/>
          <w:sz w:val="22"/>
          <w:szCs w:val="13"/>
          <w:lang w:val="es-ES"/>
        </w:rPr>
        <w:t>OSCs</w:t>
      </w:r>
      <w:proofErr w:type="spellEnd"/>
      <w:r w:rsidR="00B50714">
        <w:rPr>
          <w:rFonts w:ascii="Arial" w:hAnsi="Arial" w:cs="Arial"/>
          <w:sz w:val="22"/>
          <w:szCs w:val="13"/>
          <w:lang w:val="es-ES"/>
        </w:rPr>
        <w:t>)</w:t>
      </w:r>
      <w:r w:rsidR="00ED5B15">
        <w:rPr>
          <w:rFonts w:ascii="Arial" w:hAnsi="Arial" w:cs="Arial"/>
          <w:sz w:val="22"/>
          <w:szCs w:val="13"/>
          <w:lang w:val="es-ES"/>
        </w:rPr>
        <w:t>, pero Nelson pudo participar como parte de la delegación brasileña</w:t>
      </w:r>
      <w:r w:rsidR="00155183">
        <w:rPr>
          <w:rFonts w:ascii="Arial" w:hAnsi="Arial" w:cs="Arial"/>
          <w:sz w:val="22"/>
          <w:szCs w:val="13"/>
          <w:lang w:val="es-ES"/>
        </w:rPr>
        <w:t>; d</w:t>
      </w:r>
      <w:r w:rsidR="00F13A16" w:rsidRPr="00B50714">
        <w:rPr>
          <w:rFonts w:ascii="Arial" w:hAnsi="Arial" w:cs="Arial"/>
          <w:sz w:val="22"/>
          <w:szCs w:val="13"/>
          <w:lang w:val="es-ES"/>
        </w:rPr>
        <w:t>ebido a la mala gestión no s</w:t>
      </w:r>
      <w:r w:rsidRPr="00B50714">
        <w:rPr>
          <w:rFonts w:ascii="Arial" w:hAnsi="Arial" w:cs="Arial"/>
          <w:sz w:val="22"/>
          <w:szCs w:val="13"/>
          <w:lang w:val="es-ES"/>
        </w:rPr>
        <w:t>e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discutieron puntos importantes, como la participación. 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Brasil propuso un nuevo </w:t>
      </w:r>
      <w:proofErr w:type="spellStart"/>
      <w:r w:rsidRPr="00B50714">
        <w:rPr>
          <w:rFonts w:ascii="Arial" w:hAnsi="Arial" w:cs="Arial"/>
          <w:sz w:val="22"/>
          <w:szCs w:val="13"/>
          <w:lang w:val="es-ES"/>
        </w:rPr>
        <w:t>P</w:t>
      </w:r>
      <w:r w:rsidR="00F13A16" w:rsidRPr="00B50714">
        <w:rPr>
          <w:rFonts w:ascii="Arial" w:hAnsi="Arial" w:cs="Arial"/>
          <w:sz w:val="22"/>
          <w:szCs w:val="13"/>
          <w:lang w:val="es-ES"/>
        </w:rPr>
        <w:t>rep</w:t>
      </w:r>
      <w:r w:rsidRPr="00B50714">
        <w:rPr>
          <w:rFonts w:ascii="Arial" w:hAnsi="Arial" w:cs="Arial"/>
          <w:sz w:val="22"/>
          <w:szCs w:val="13"/>
          <w:lang w:val="es-ES"/>
        </w:rPr>
        <w:t>C</w:t>
      </w:r>
      <w:r w:rsidR="00F13A16" w:rsidRPr="00B50714">
        <w:rPr>
          <w:rFonts w:ascii="Arial" w:hAnsi="Arial" w:cs="Arial"/>
          <w:sz w:val="22"/>
          <w:szCs w:val="13"/>
          <w:lang w:val="es-ES"/>
        </w:rPr>
        <w:t>om</w:t>
      </w:r>
      <w:proofErr w:type="spellEnd"/>
      <w:r w:rsidRPr="00B50714">
        <w:rPr>
          <w:rFonts w:ascii="Arial" w:hAnsi="Arial" w:cs="Arial"/>
          <w:sz w:val="22"/>
          <w:szCs w:val="13"/>
          <w:lang w:val="es-ES"/>
        </w:rPr>
        <w:t xml:space="preserve"> antes del de Julio de 2016.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El proceso oficial es débil, complicado a nivel interno, h</w:t>
      </w:r>
      <w:r w:rsidRPr="00B50714">
        <w:rPr>
          <w:rFonts w:ascii="Arial" w:hAnsi="Arial" w:cs="Arial"/>
          <w:sz w:val="22"/>
          <w:szCs w:val="13"/>
          <w:lang w:val="es-ES"/>
        </w:rPr>
        <w:t>ay sensación de crisis</w:t>
      </w:r>
      <w:r w:rsidR="00F13A16" w:rsidRPr="00B50714">
        <w:rPr>
          <w:rFonts w:ascii="Arial" w:hAnsi="Arial" w:cs="Arial"/>
          <w:sz w:val="22"/>
          <w:szCs w:val="13"/>
          <w:lang w:val="es-ES"/>
        </w:rPr>
        <w:t>. Lo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s reportes regionales deben apoyarse en los reportes nacionales </w:t>
      </w:r>
      <w:r w:rsidR="00155183">
        <w:rPr>
          <w:rFonts w:ascii="Arial" w:hAnsi="Arial" w:cs="Arial"/>
          <w:sz w:val="22"/>
          <w:szCs w:val="13"/>
          <w:lang w:val="es-ES"/>
        </w:rPr>
        <w:t xml:space="preserve">pero no </w:t>
      </w:r>
      <w:r w:rsidRPr="00B50714">
        <w:rPr>
          <w:rFonts w:ascii="Arial" w:hAnsi="Arial" w:cs="Arial"/>
          <w:sz w:val="22"/>
          <w:szCs w:val="13"/>
          <w:lang w:val="es-ES"/>
        </w:rPr>
        <w:t>está</w:t>
      </w:r>
      <w:r w:rsidR="00155183">
        <w:rPr>
          <w:rFonts w:ascii="Arial" w:hAnsi="Arial" w:cs="Arial"/>
          <w:sz w:val="22"/>
          <w:szCs w:val="13"/>
          <w:lang w:val="es-ES"/>
        </w:rPr>
        <w:t xml:space="preserve"> claro</w:t>
      </w:r>
      <w:r w:rsidRPr="00B50714">
        <w:rPr>
          <w:rFonts w:ascii="Arial" w:hAnsi="Arial" w:cs="Arial"/>
          <w:sz w:val="22"/>
          <w:szCs w:val="13"/>
          <w:lang w:val="es-ES"/>
        </w:rPr>
        <w:t>. Hay además una serie de doc</w:t>
      </w:r>
      <w:r w:rsidR="00F13A16" w:rsidRPr="00B50714">
        <w:rPr>
          <w:rFonts w:ascii="Arial" w:hAnsi="Arial" w:cs="Arial"/>
          <w:sz w:val="22"/>
          <w:szCs w:val="13"/>
          <w:lang w:val="es-ES"/>
        </w:rPr>
        <w:t>umentos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sobre políticas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5A6FA1" w:rsidRPr="005A6FA1">
        <w:rPr>
          <w:rFonts w:ascii="Arial" w:hAnsi="Arial" w:cs="Arial"/>
          <w:color w:val="222222"/>
          <w:sz w:val="19"/>
          <w:szCs w:val="19"/>
          <w:shd w:val="clear" w:color="auto" w:fill="FFFFFF"/>
          <w:lang w:val="es-ES"/>
        </w:rPr>
        <w:t>(</w:t>
      </w:r>
      <w:hyperlink r:id="rId8" w:tgtFrame="_blank" w:history="1">
        <w:r w:rsidR="005A6FA1" w:rsidRPr="005A6FA1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  <w:lang w:val="es-ES"/>
          </w:rPr>
          <w:t>http://unhabitat.org/issue-papers-and-policy-units/</w:t>
        </w:r>
      </w:hyperlink>
      <w:r w:rsidR="005A6FA1" w:rsidRPr="005A6FA1">
        <w:rPr>
          <w:rFonts w:ascii="Arial" w:hAnsi="Arial" w:cs="Arial"/>
          <w:color w:val="222222"/>
          <w:sz w:val="19"/>
          <w:szCs w:val="19"/>
          <w:shd w:val="clear" w:color="auto" w:fill="FFFFFF"/>
          <w:lang w:val="es-ES"/>
        </w:rPr>
        <w:t>)</w:t>
      </w:r>
      <w:r w:rsidR="005A6FA1">
        <w:rPr>
          <w:rFonts w:ascii="Arial" w:hAnsi="Arial" w:cs="Arial"/>
          <w:sz w:val="22"/>
          <w:szCs w:val="13"/>
          <w:lang w:val="es-ES"/>
        </w:rPr>
        <w:t xml:space="preserve"> </w:t>
      </w:r>
      <w:r w:rsidRPr="00B50714">
        <w:rPr>
          <w:rFonts w:ascii="Arial" w:hAnsi="Arial" w:cs="Arial"/>
          <w:sz w:val="22"/>
          <w:szCs w:val="13"/>
          <w:lang w:val="es-ES"/>
        </w:rPr>
        <w:t>que desarrollan puntos concretos sobre 6 temas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que si afectan a las </w:t>
      </w:r>
      <w:proofErr w:type="spellStart"/>
      <w:r w:rsidRPr="00B50714">
        <w:rPr>
          <w:rFonts w:ascii="Arial" w:hAnsi="Arial" w:cs="Arial"/>
          <w:sz w:val="22"/>
          <w:szCs w:val="13"/>
          <w:lang w:val="es-ES"/>
        </w:rPr>
        <w:t>O</w:t>
      </w:r>
      <w:r w:rsidR="00F13A16" w:rsidRPr="00B50714">
        <w:rPr>
          <w:rFonts w:ascii="Arial" w:hAnsi="Arial" w:cs="Arial"/>
          <w:sz w:val="22"/>
          <w:szCs w:val="13"/>
          <w:lang w:val="es-ES"/>
        </w:rPr>
        <w:t>SCs</w:t>
      </w:r>
      <w:proofErr w:type="spellEnd"/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, como el Derecho a la </w:t>
      </w:r>
      <w:r w:rsidR="00155183">
        <w:rPr>
          <w:rFonts w:ascii="Arial" w:hAnsi="Arial" w:cs="Arial"/>
          <w:sz w:val="22"/>
          <w:szCs w:val="13"/>
          <w:lang w:val="es-ES"/>
        </w:rPr>
        <w:t xml:space="preserve">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Ciudad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. 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JS ha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presentado un proyecto para trabajar en reportes paralelos, apoyando a </w:t>
      </w:r>
      <w:proofErr w:type="spellStart"/>
      <w:r w:rsidR="00F13A16" w:rsidRPr="00B50714">
        <w:rPr>
          <w:rFonts w:ascii="Arial" w:hAnsi="Arial" w:cs="Arial"/>
          <w:sz w:val="22"/>
          <w:szCs w:val="13"/>
          <w:lang w:val="es-ES"/>
        </w:rPr>
        <w:t>OSCs</w:t>
      </w:r>
      <w:proofErr w:type="spellEnd"/>
      <w:r w:rsidRPr="00B50714">
        <w:rPr>
          <w:rFonts w:ascii="Arial" w:hAnsi="Arial" w:cs="Arial"/>
          <w:sz w:val="22"/>
          <w:szCs w:val="13"/>
          <w:lang w:val="es-ES"/>
        </w:rPr>
        <w:t xml:space="preserve">, en 4 países con membresía muy activa,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Perú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, Costa de Marfil, Egipto e India. Es buena idea que cada uno de nosotros vea como involucrarse en los reportes paralelos y regionales. 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LZ </w:t>
      </w:r>
      <w:r w:rsidR="00F13A16" w:rsidRPr="00B50714">
        <w:rPr>
          <w:rFonts w:ascii="Arial" w:hAnsi="Arial" w:cs="Arial"/>
          <w:sz w:val="22"/>
          <w:szCs w:val="13"/>
          <w:lang w:val="es-ES"/>
        </w:rPr>
        <w:t>añade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que hay prob</w:t>
      </w:r>
      <w:r w:rsidR="00F13A16" w:rsidRPr="00B50714">
        <w:rPr>
          <w:rFonts w:ascii="Arial" w:hAnsi="Arial" w:cs="Arial"/>
          <w:sz w:val="22"/>
          <w:szCs w:val="13"/>
          <w:lang w:val="es-ES"/>
        </w:rPr>
        <w:t>lem</w:t>
      </w:r>
      <w:r w:rsidRPr="00B50714">
        <w:rPr>
          <w:rFonts w:ascii="Arial" w:hAnsi="Arial" w:cs="Arial"/>
          <w:sz w:val="22"/>
          <w:szCs w:val="13"/>
          <w:lang w:val="es-ES"/>
        </w:rPr>
        <w:t>as internos en Ecuador por la preparación de HIII. CGLU quiere hacer un evento paralelo</w:t>
      </w:r>
      <w:r w:rsidR="00F13A16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155183">
        <w:rPr>
          <w:rFonts w:ascii="Arial" w:hAnsi="Arial" w:cs="Arial"/>
          <w:sz w:val="22"/>
          <w:szCs w:val="13"/>
          <w:lang w:val="es-ES"/>
        </w:rPr>
        <w:t xml:space="preserve">en el que HIC puede participar.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>RG</w:t>
      </w:r>
      <w:r w:rsidR="00962862" w:rsidRPr="00B50714">
        <w:rPr>
          <w:rFonts w:ascii="Arial" w:hAnsi="Arial" w:cs="Arial"/>
          <w:sz w:val="22"/>
          <w:szCs w:val="13"/>
          <w:lang w:val="es-ES"/>
        </w:rPr>
        <w:t xml:space="preserve"> propone hacer </w:t>
      </w:r>
      <w:r w:rsidRPr="00B50714">
        <w:rPr>
          <w:rFonts w:ascii="Arial" w:hAnsi="Arial" w:cs="Arial"/>
          <w:sz w:val="22"/>
          <w:szCs w:val="13"/>
          <w:lang w:val="es-ES"/>
        </w:rPr>
        <w:t>una campaña informativa sobre HIII</w:t>
      </w:r>
      <w:r w:rsidR="00962862" w:rsidRPr="00B50714">
        <w:rPr>
          <w:rFonts w:ascii="Arial" w:hAnsi="Arial" w:cs="Arial"/>
          <w:sz w:val="22"/>
          <w:szCs w:val="13"/>
          <w:lang w:val="es-ES"/>
        </w:rPr>
        <w:t xml:space="preserve"> y r</w:t>
      </w:r>
      <w:r w:rsidRPr="00B50714">
        <w:rPr>
          <w:rFonts w:ascii="Arial" w:hAnsi="Arial" w:cs="Arial"/>
          <w:sz w:val="22"/>
          <w:szCs w:val="13"/>
          <w:lang w:val="es-ES"/>
        </w:rPr>
        <w:t>eactiv</w:t>
      </w:r>
      <w:r w:rsidR="00962862" w:rsidRPr="00B50714">
        <w:rPr>
          <w:rFonts w:ascii="Arial" w:hAnsi="Arial" w:cs="Arial"/>
          <w:sz w:val="22"/>
          <w:szCs w:val="13"/>
          <w:lang w:val="es-ES"/>
        </w:rPr>
        <w:t>ar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el gr</w:t>
      </w:r>
      <w:r w:rsidR="00962862" w:rsidRPr="00B50714">
        <w:rPr>
          <w:rFonts w:ascii="Arial" w:hAnsi="Arial" w:cs="Arial"/>
          <w:sz w:val="22"/>
          <w:szCs w:val="13"/>
          <w:lang w:val="es-ES"/>
        </w:rPr>
        <w:t>upo de  trabajo</w:t>
      </w:r>
      <w:r w:rsidRPr="00B50714">
        <w:rPr>
          <w:rFonts w:ascii="Arial" w:hAnsi="Arial" w:cs="Arial"/>
          <w:sz w:val="22"/>
          <w:szCs w:val="13"/>
          <w:lang w:val="es-ES"/>
        </w:rPr>
        <w:t>.</w:t>
      </w:r>
      <w:r w:rsidR="00962862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Pide el </w:t>
      </w:r>
      <w:r w:rsidR="006A05F5" w:rsidRPr="00B50714">
        <w:rPr>
          <w:rFonts w:ascii="Arial" w:hAnsi="Arial" w:cs="Arial"/>
          <w:sz w:val="22"/>
          <w:szCs w:val="13"/>
          <w:lang w:val="es-ES"/>
        </w:rPr>
        <w:t xml:space="preserve">documento </w:t>
      </w:r>
      <w:r w:rsidRPr="00B50714">
        <w:rPr>
          <w:rFonts w:ascii="Arial" w:hAnsi="Arial" w:cs="Arial"/>
          <w:sz w:val="22"/>
          <w:szCs w:val="13"/>
          <w:lang w:val="es-ES"/>
        </w:rPr>
        <w:t>que J</w:t>
      </w:r>
      <w:r w:rsidR="006A05F5" w:rsidRPr="00B50714">
        <w:rPr>
          <w:rFonts w:ascii="Arial" w:hAnsi="Arial" w:cs="Arial"/>
          <w:sz w:val="22"/>
          <w:szCs w:val="13"/>
          <w:lang w:val="es-ES"/>
        </w:rPr>
        <w:t>S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presentó en la AG</w:t>
      </w:r>
      <w:r w:rsidR="006A05F5" w:rsidRPr="00B50714">
        <w:rPr>
          <w:rFonts w:ascii="Arial" w:hAnsi="Arial" w:cs="Arial"/>
          <w:sz w:val="22"/>
          <w:szCs w:val="13"/>
          <w:lang w:val="es-ES"/>
        </w:rPr>
        <w:t xml:space="preserve"> (ver: www.hic-gs.org/content/H3_EVAL_en.pdf)</w:t>
      </w:r>
      <w:r w:rsidRPr="00B50714">
        <w:rPr>
          <w:rFonts w:ascii="Arial" w:hAnsi="Arial" w:cs="Arial"/>
          <w:sz w:val="22"/>
          <w:szCs w:val="13"/>
          <w:lang w:val="es-ES"/>
        </w:rPr>
        <w:t>.</w:t>
      </w:r>
    </w:p>
    <w:p w:rsidR="00D15F9C" w:rsidRPr="00B50714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>JS</w:t>
      </w:r>
      <w:r w:rsidR="004D76AD" w:rsidRPr="00B50714">
        <w:rPr>
          <w:rFonts w:ascii="Arial" w:hAnsi="Arial" w:cs="Arial"/>
          <w:sz w:val="22"/>
          <w:szCs w:val="13"/>
          <w:lang w:val="es-ES"/>
        </w:rPr>
        <w:t xml:space="preserve"> dice que </w:t>
      </w:r>
      <w:r w:rsidRPr="00B50714">
        <w:rPr>
          <w:rFonts w:ascii="Arial" w:hAnsi="Arial" w:cs="Arial"/>
          <w:sz w:val="22"/>
          <w:szCs w:val="13"/>
          <w:lang w:val="es-ES"/>
        </w:rPr>
        <w:t>tenemos claro lo que debemos hacer</w:t>
      </w:r>
      <w:r w:rsidR="004D76AD" w:rsidRPr="00B50714">
        <w:rPr>
          <w:rFonts w:ascii="Arial" w:hAnsi="Arial" w:cs="Arial"/>
          <w:sz w:val="22"/>
          <w:szCs w:val="13"/>
          <w:lang w:val="es-ES"/>
        </w:rPr>
        <w:t xml:space="preserve"> en el proceso de HIII y para ello debe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mos redactar un resumen </w:t>
      </w:r>
      <w:r w:rsidR="004D76AD" w:rsidRPr="00B50714">
        <w:rPr>
          <w:rFonts w:ascii="Arial" w:hAnsi="Arial" w:cs="Arial"/>
          <w:sz w:val="22"/>
          <w:szCs w:val="13"/>
          <w:lang w:val="es-ES"/>
        </w:rPr>
        <w:t>metodológico, con la ayuda del grupo de trabajo.</w:t>
      </w:r>
      <w:r w:rsidRPr="00B50714">
        <w:rPr>
          <w:rFonts w:ascii="Arial" w:hAnsi="Arial" w:cs="Arial"/>
          <w:sz w:val="22"/>
          <w:szCs w:val="13"/>
          <w:lang w:val="es-ES"/>
        </w:rPr>
        <w:cr/>
        <w:t xml:space="preserve">LZ </w:t>
      </w:r>
      <w:r w:rsidR="004D76AD" w:rsidRPr="00B50714">
        <w:rPr>
          <w:rFonts w:ascii="Arial" w:hAnsi="Arial" w:cs="Arial"/>
          <w:sz w:val="22"/>
          <w:szCs w:val="13"/>
          <w:lang w:val="es-ES"/>
        </w:rPr>
        <w:t xml:space="preserve"> propone </w:t>
      </w:r>
      <w:r w:rsidRPr="00B50714">
        <w:rPr>
          <w:rFonts w:ascii="Arial" w:hAnsi="Arial" w:cs="Arial"/>
          <w:sz w:val="22"/>
          <w:szCs w:val="13"/>
          <w:lang w:val="es-ES"/>
        </w:rPr>
        <w:t>ev</w:t>
      </w:r>
      <w:r w:rsidR="004D76AD" w:rsidRPr="00B50714">
        <w:rPr>
          <w:rFonts w:ascii="Arial" w:hAnsi="Arial" w:cs="Arial"/>
          <w:sz w:val="22"/>
          <w:szCs w:val="13"/>
          <w:lang w:val="es-ES"/>
        </w:rPr>
        <w:t xml:space="preserve">aluar </w:t>
      </w:r>
      <w:r w:rsidR="00155183" w:rsidRPr="00B50714">
        <w:rPr>
          <w:rFonts w:ascii="Arial" w:hAnsi="Arial" w:cs="Arial"/>
          <w:sz w:val="22"/>
          <w:szCs w:val="13"/>
          <w:lang w:val="es-ES"/>
        </w:rPr>
        <w:t>los siguientes pasos</w:t>
      </w:r>
      <w:r w:rsidR="00155183"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4D76AD" w:rsidRPr="00B50714">
        <w:rPr>
          <w:rFonts w:ascii="Arial" w:hAnsi="Arial" w:cs="Arial"/>
          <w:sz w:val="22"/>
          <w:szCs w:val="13"/>
          <w:lang w:val="es-ES"/>
        </w:rPr>
        <w:t xml:space="preserve">con </w:t>
      </w:r>
      <w:r w:rsidR="00155183">
        <w:rPr>
          <w:rFonts w:ascii="Arial" w:hAnsi="Arial" w:cs="Arial"/>
          <w:sz w:val="22"/>
          <w:szCs w:val="13"/>
          <w:lang w:val="es-ES"/>
        </w:rPr>
        <w:t xml:space="preserve">el apoyo de </w:t>
      </w:r>
      <w:proofErr w:type="spellStart"/>
      <w:r w:rsidR="004D76AD" w:rsidRPr="00B50714">
        <w:rPr>
          <w:rFonts w:ascii="Arial" w:hAnsi="Arial" w:cs="Arial"/>
          <w:sz w:val="22"/>
          <w:szCs w:val="13"/>
          <w:lang w:val="es-ES"/>
        </w:rPr>
        <w:t>Davinder</w:t>
      </w:r>
      <w:proofErr w:type="spellEnd"/>
      <w:r w:rsidR="004D76AD" w:rsidRPr="00B50714">
        <w:rPr>
          <w:rFonts w:ascii="Arial" w:hAnsi="Arial" w:cs="Arial"/>
          <w:sz w:val="22"/>
          <w:szCs w:val="13"/>
          <w:lang w:val="es-ES"/>
        </w:rPr>
        <w:t>, Nelson y Barry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. </w:t>
      </w:r>
    </w:p>
    <w:p w:rsidR="008D46C6" w:rsidRDefault="00D15F9C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 w:rsidRPr="00B50714">
        <w:rPr>
          <w:rFonts w:ascii="Arial" w:hAnsi="Arial" w:cs="Arial"/>
          <w:sz w:val="22"/>
          <w:szCs w:val="13"/>
          <w:lang w:val="es-ES"/>
        </w:rPr>
        <w:t xml:space="preserve">PY </w:t>
      </w:r>
      <w:r w:rsidR="004D76AD" w:rsidRPr="00B50714">
        <w:rPr>
          <w:rFonts w:ascii="Arial" w:hAnsi="Arial" w:cs="Arial"/>
          <w:sz w:val="22"/>
          <w:szCs w:val="13"/>
          <w:lang w:val="es-ES"/>
        </w:rPr>
        <w:t>explica que ha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 </w:t>
      </w:r>
      <w:r w:rsidR="00155183">
        <w:rPr>
          <w:rFonts w:ascii="Arial" w:hAnsi="Arial" w:cs="Arial"/>
          <w:sz w:val="22"/>
          <w:szCs w:val="13"/>
          <w:lang w:val="es-ES"/>
        </w:rPr>
        <w:t>p</w:t>
      </w:r>
      <w:r w:rsidR="0016397A" w:rsidRPr="00B50714">
        <w:rPr>
          <w:rFonts w:ascii="Arial" w:hAnsi="Arial" w:cs="Arial"/>
          <w:sz w:val="22"/>
          <w:szCs w:val="13"/>
          <w:lang w:val="es-ES"/>
        </w:rPr>
        <w:t>e</w:t>
      </w:r>
      <w:r w:rsidR="00155183">
        <w:rPr>
          <w:rFonts w:ascii="Arial" w:hAnsi="Arial" w:cs="Arial"/>
          <w:sz w:val="22"/>
          <w:szCs w:val="13"/>
          <w:lang w:val="es-ES"/>
        </w:rPr>
        <w:t>di</w:t>
      </w:r>
      <w:r w:rsidR="0016397A" w:rsidRPr="00B50714">
        <w:rPr>
          <w:rFonts w:ascii="Arial" w:hAnsi="Arial" w:cs="Arial"/>
          <w:sz w:val="22"/>
          <w:szCs w:val="13"/>
          <w:lang w:val="es-ES"/>
        </w:rPr>
        <w:t xml:space="preserve">do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información </w:t>
      </w:r>
      <w:r w:rsidR="0016397A" w:rsidRPr="00B50714">
        <w:rPr>
          <w:rFonts w:ascii="Arial" w:hAnsi="Arial" w:cs="Arial"/>
          <w:sz w:val="22"/>
          <w:szCs w:val="13"/>
          <w:lang w:val="es-ES"/>
        </w:rPr>
        <w:t xml:space="preserve">sobre 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el </w:t>
      </w:r>
      <w:r w:rsidR="0016397A" w:rsidRPr="00B50714">
        <w:rPr>
          <w:rFonts w:ascii="Arial" w:hAnsi="Arial" w:cs="Arial"/>
          <w:sz w:val="22"/>
          <w:szCs w:val="13"/>
          <w:lang w:val="es-ES"/>
        </w:rPr>
        <w:t>informe</w:t>
      </w:r>
      <w:r w:rsidR="00155183">
        <w:rPr>
          <w:rFonts w:ascii="Arial" w:hAnsi="Arial" w:cs="Arial"/>
          <w:sz w:val="22"/>
          <w:szCs w:val="13"/>
          <w:lang w:val="es-ES"/>
        </w:rPr>
        <w:t xml:space="preserve"> nacional a</w:t>
      </w:r>
      <w:r w:rsidRPr="00B50714">
        <w:rPr>
          <w:rFonts w:ascii="Arial" w:hAnsi="Arial" w:cs="Arial"/>
          <w:sz w:val="22"/>
          <w:szCs w:val="13"/>
          <w:lang w:val="es-ES"/>
        </w:rPr>
        <w:t xml:space="preserve">l gobierno </w:t>
      </w:r>
      <w:r w:rsidR="004D76AD" w:rsidRPr="00B50714">
        <w:rPr>
          <w:rFonts w:ascii="Arial" w:hAnsi="Arial" w:cs="Arial"/>
          <w:sz w:val="22"/>
          <w:szCs w:val="13"/>
          <w:lang w:val="es-ES"/>
        </w:rPr>
        <w:t>de Costa de Marfil pero no ha obtenido respuesta</w:t>
      </w:r>
      <w:r w:rsidR="0016397A" w:rsidRPr="00B50714">
        <w:rPr>
          <w:rFonts w:ascii="Arial" w:hAnsi="Arial" w:cs="Arial"/>
          <w:sz w:val="22"/>
          <w:szCs w:val="13"/>
          <w:lang w:val="es-ES"/>
        </w:rPr>
        <w:t>. L</w:t>
      </w:r>
      <w:r w:rsidRPr="00B50714">
        <w:rPr>
          <w:rFonts w:ascii="Arial" w:hAnsi="Arial" w:cs="Arial"/>
          <w:sz w:val="22"/>
          <w:szCs w:val="13"/>
          <w:lang w:val="es-ES"/>
        </w:rPr>
        <w:t>Z comenta que se puede utilizar el nombre de HIC para esto.</w:t>
      </w:r>
    </w:p>
    <w:p w:rsidR="00155183" w:rsidRPr="00B50714" w:rsidRDefault="00155183" w:rsidP="00B5071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13"/>
          <w:lang w:val="es-ES"/>
        </w:rPr>
      </w:pPr>
      <w:r>
        <w:rPr>
          <w:rFonts w:ascii="Arial" w:hAnsi="Arial" w:cs="Arial"/>
          <w:sz w:val="22"/>
          <w:szCs w:val="13"/>
          <w:lang w:val="es-ES"/>
        </w:rPr>
        <w:t>Fin de la reunión.</w:t>
      </w:r>
      <w:bookmarkStart w:id="0" w:name="_GoBack"/>
      <w:bookmarkEnd w:id="0"/>
    </w:p>
    <w:p w:rsidR="00E206E5" w:rsidRPr="00B50714" w:rsidRDefault="00E206E5" w:rsidP="00B50714">
      <w:pPr>
        <w:spacing w:after="120"/>
        <w:rPr>
          <w:rFonts w:ascii="Arial" w:hAnsi="Arial" w:cs="Arial"/>
          <w:b/>
          <w:sz w:val="22"/>
          <w:szCs w:val="22"/>
          <w:lang w:val="es-MX"/>
        </w:rPr>
      </w:pPr>
    </w:p>
    <w:sectPr w:rsidR="00E206E5" w:rsidRPr="00B50714" w:rsidSect="002775FF">
      <w:footerReference w:type="default" r:id="rId9"/>
      <w:headerReference w:type="first" r:id="rId10"/>
      <w:footerReference w:type="first" r:id="rId11"/>
      <w:pgSz w:w="12240" w:h="15840"/>
      <w:pgMar w:top="1418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10" w:rsidRDefault="00783310" w:rsidP="002775FF">
      <w:r>
        <w:separator/>
      </w:r>
    </w:p>
  </w:endnote>
  <w:endnote w:type="continuationSeparator" w:id="0">
    <w:p w:rsidR="00783310" w:rsidRDefault="00783310" w:rsidP="0027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EC" w:rsidRDefault="009113EC" w:rsidP="00D41581">
    <w:pPr>
      <w:pStyle w:val="Piedepgina"/>
    </w:pPr>
    <w:r>
      <w:t xml:space="preserve">HIC GS </w:t>
    </w:r>
    <w:r w:rsidR="00FA71E4">
      <w:t>27</w:t>
    </w:r>
    <w:r>
      <w:t>/</w:t>
    </w:r>
    <w:r w:rsidR="00FA71E4">
      <w:t>0</w:t>
    </w:r>
    <w:r w:rsidR="0016397A">
      <w:t>4</w:t>
    </w:r>
    <w:r>
      <w:t>/201</w:t>
    </w:r>
    <w:r w:rsidR="00FA71E4">
      <w:t>5</w:t>
    </w:r>
  </w:p>
  <w:p w:rsidR="009113EC" w:rsidRDefault="009113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EC" w:rsidRDefault="00E21E51">
    <w:pPr>
      <w:pStyle w:val="Piedepgina"/>
    </w:pPr>
    <w:r>
      <w:t>HIC GS 27</w:t>
    </w:r>
    <w:r w:rsidR="00B50714">
      <w:t>/4</w:t>
    </w:r>
    <w:r w:rsidR="009113EC">
      <w:t>/201</w:t>
    </w:r>
    <w:r>
      <w:t>5</w:t>
    </w:r>
  </w:p>
  <w:p w:rsidR="009113EC" w:rsidRDefault="009113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10" w:rsidRDefault="00783310" w:rsidP="002775FF">
      <w:r>
        <w:separator/>
      </w:r>
    </w:p>
  </w:footnote>
  <w:footnote w:type="continuationSeparator" w:id="0">
    <w:p w:rsidR="00783310" w:rsidRDefault="00783310" w:rsidP="0027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EC" w:rsidRDefault="009113EC" w:rsidP="002775FF">
    <w:pPr>
      <w:pStyle w:val="Encabezado"/>
      <w:jc w:val="right"/>
      <w:rPr>
        <w:rFonts w:ascii="Arial" w:hAnsi="Arial" w:cs="Arial"/>
        <w:color w:val="E06A2D"/>
        <w:sz w:val="14"/>
        <w:szCs w:val="14"/>
      </w:rPr>
    </w:pPr>
    <w:r>
      <w:rPr>
        <w:rFonts w:ascii="Arial" w:hAnsi="Arial" w:cs="Arial"/>
        <w:noProof/>
        <w:color w:val="E06A2D"/>
        <w:sz w:val="14"/>
        <w:szCs w:val="14"/>
        <w:lang w:val="en-GB" w:eastAsia="en-GB"/>
      </w:rPr>
      <w:drawing>
        <wp:inline distT="0" distB="0" distL="0" distR="0" wp14:anchorId="55C7A0D3" wp14:editId="6671A3F4">
          <wp:extent cx="6870192" cy="1356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le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192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16DA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FF"/>
    <w:rsid w:val="00001DAE"/>
    <w:rsid w:val="000058E5"/>
    <w:rsid w:val="000076E0"/>
    <w:rsid w:val="00012FB6"/>
    <w:rsid w:val="00016461"/>
    <w:rsid w:val="00017E01"/>
    <w:rsid w:val="00022D74"/>
    <w:rsid w:val="00023EBE"/>
    <w:rsid w:val="00025AF4"/>
    <w:rsid w:val="00031678"/>
    <w:rsid w:val="00033843"/>
    <w:rsid w:val="00033979"/>
    <w:rsid w:val="0003523D"/>
    <w:rsid w:val="0003546B"/>
    <w:rsid w:val="000378B4"/>
    <w:rsid w:val="000401E4"/>
    <w:rsid w:val="000411B4"/>
    <w:rsid w:val="00051319"/>
    <w:rsid w:val="00053623"/>
    <w:rsid w:val="0005530D"/>
    <w:rsid w:val="000622CF"/>
    <w:rsid w:val="00062A80"/>
    <w:rsid w:val="00065277"/>
    <w:rsid w:val="00065364"/>
    <w:rsid w:val="00065CDB"/>
    <w:rsid w:val="00075156"/>
    <w:rsid w:val="000771FD"/>
    <w:rsid w:val="0008060D"/>
    <w:rsid w:val="00084862"/>
    <w:rsid w:val="0008671D"/>
    <w:rsid w:val="00086BDC"/>
    <w:rsid w:val="0009258E"/>
    <w:rsid w:val="000A6E45"/>
    <w:rsid w:val="000B307E"/>
    <w:rsid w:val="000B6B98"/>
    <w:rsid w:val="000C2F39"/>
    <w:rsid w:val="000C503E"/>
    <w:rsid w:val="000E0B44"/>
    <w:rsid w:val="000F5709"/>
    <w:rsid w:val="000F5DDE"/>
    <w:rsid w:val="000F629A"/>
    <w:rsid w:val="00101D1D"/>
    <w:rsid w:val="001022F5"/>
    <w:rsid w:val="00112866"/>
    <w:rsid w:val="00112939"/>
    <w:rsid w:val="00127CD1"/>
    <w:rsid w:val="001314FF"/>
    <w:rsid w:val="00150159"/>
    <w:rsid w:val="001533A5"/>
    <w:rsid w:val="00155183"/>
    <w:rsid w:val="001579B8"/>
    <w:rsid w:val="001626C1"/>
    <w:rsid w:val="0016397A"/>
    <w:rsid w:val="00164675"/>
    <w:rsid w:val="00164963"/>
    <w:rsid w:val="0017522D"/>
    <w:rsid w:val="00177E33"/>
    <w:rsid w:val="00183871"/>
    <w:rsid w:val="001861DC"/>
    <w:rsid w:val="00187320"/>
    <w:rsid w:val="00187684"/>
    <w:rsid w:val="00187792"/>
    <w:rsid w:val="001B0966"/>
    <w:rsid w:val="001B12CB"/>
    <w:rsid w:val="001B5395"/>
    <w:rsid w:val="001C3351"/>
    <w:rsid w:val="001D0EA5"/>
    <w:rsid w:val="001D25F7"/>
    <w:rsid w:val="001E1E67"/>
    <w:rsid w:val="001E1EAF"/>
    <w:rsid w:val="001E36D8"/>
    <w:rsid w:val="001E56D3"/>
    <w:rsid w:val="00202233"/>
    <w:rsid w:val="0020255B"/>
    <w:rsid w:val="00214BBC"/>
    <w:rsid w:val="002173EB"/>
    <w:rsid w:val="00217B6B"/>
    <w:rsid w:val="002272B8"/>
    <w:rsid w:val="002307F2"/>
    <w:rsid w:val="00231CBE"/>
    <w:rsid w:val="002328AA"/>
    <w:rsid w:val="002329AE"/>
    <w:rsid w:val="00235C46"/>
    <w:rsid w:val="0023666C"/>
    <w:rsid w:val="00236FB7"/>
    <w:rsid w:val="0024116C"/>
    <w:rsid w:val="002415FC"/>
    <w:rsid w:val="00245CCB"/>
    <w:rsid w:val="00246C92"/>
    <w:rsid w:val="00247E94"/>
    <w:rsid w:val="00264735"/>
    <w:rsid w:val="002668DB"/>
    <w:rsid w:val="002674C7"/>
    <w:rsid w:val="00272CDB"/>
    <w:rsid w:val="002775FF"/>
    <w:rsid w:val="0028177E"/>
    <w:rsid w:val="00281D84"/>
    <w:rsid w:val="00283816"/>
    <w:rsid w:val="00291CF5"/>
    <w:rsid w:val="002A1837"/>
    <w:rsid w:val="002A270A"/>
    <w:rsid w:val="002A6352"/>
    <w:rsid w:val="002B112A"/>
    <w:rsid w:val="002B238B"/>
    <w:rsid w:val="002C1516"/>
    <w:rsid w:val="002C39CD"/>
    <w:rsid w:val="002C42C5"/>
    <w:rsid w:val="002D0465"/>
    <w:rsid w:val="002D0835"/>
    <w:rsid w:val="002D0D2C"/>
    <w:rsid w:val="002D5A30"/>
    <w:rsid w:val="002E4292"/>
    <w:rsid w:val="002E4410"/>
    <w:rsid w:val="003200B8"/>
    <w:rsid w:val="00323425"/>
    <w:rsid w:val="00324592"/>
    <w:rsid w:val="00325289"/>
    <w:rsid w:val="00326140"/>
    <w:rsid w:val="00326DA0"/>
    <w:rsid w:val="0032700E"/>
    <w:rsid w:val="003362ED"/>
    <w:rsid w:val="003451D0"/>
    <w:rsid w:val="00366B2C"/>
    <w:rsid w:val="00366D62"/>
    <w:rsid w:val="00373B2F"/>
    <w:rsid w:val="00374397"/>
    <w:rsid w:val="003802BC"/>
    <w:rsid w:val="00383A94"/>
    <w:rsid w:val="00387A9F"/>
    <w:rsid w:val="00392213"/>
    <w:rsid w:val="00394038"/>
    <w:rsid w:val="003A3352"/>
    <w:rsid w:val="003A7E80"/>
    <w:rsid w:val="003B1D6A"/>
    <w:rsid w:val="003C2000"/>
    <w:rsid w:val="003C5CAC"/>
    <w:rsid w:val="003E1D23"/>
    <w:rsid w:val="003F263D"/>
    <w:rsid w:val="003F2CBA"/>
    <w:rsid w:val="003F496E"/>
    <w:rsid w:val="003F4F77"/>
    <w:rsid w:val="00401358"/>
    <w:rsid w:val="00402706"/>
    <w:rsid w:val="0040297F"/>
    <w:rsid w:val="004055BF"/>
    <w:rsid w:val="00406BA5"/>
    <w:rsid w:val="00430E46"/>
    <w:rsid w:val="004327F5"/>
    <w:rsid w:val="00445B1F"/>
    <w:rsid w:val="00450ABC"/>
    <w:rsid w:val="00454B9D"/>
    <w:rsid w:val="00461B95"/>
    <w:rsid w:val="004633EC"/>
    <w:rsid w:val="00464671"/>
    <w:rsid w:val="00465A3E"/>
    <w:rsid w:val="00466B33"/>
    <w:rsid w:val="00467F50"/>
    <w:rsid w:val="004748C3"/>
    <w:rsid w:val="00477B04"/>
    <w:rsid w:val="00482E36"/>
    <w:rsid w:val="004868E0"/>
    <w:rsid w:val="004877C4"/>
    <w:rsid w:val="00493A78"/>
    <w:rsid w:val="004959C8"/>
    <w:rsid w:val="0049685C"/>
    <w:rsid w:val="004A3D78"/>
    <w:rsid w:val="004A424E"/>
    <w:rsid w:val="004C6F15"/>
    <w:rsid w:val="004D0628"/>
    <w:rsid w:val="004D4440"/>
    <w:rsid w:val="004D6BDF"/>
    <w:rsid w:val="004D76AD"/>
    <w:rsid w:val="004E2567"/>
    <w:rsid w:val="004E5960"/>
    <w:rsid w:val="004E7D3D"/>
    <w:rsid w:val="004F212D"/>
    <w:rsid w:val="004F2917"/>
    <w:rsid w:val="004F2975"/>
    <w:rsid w:val="004F2C5C"/>
    <w:rsid w:val="005010D6"/>
    <w:rsid w:val="00512965"/>
    <w:rsid w:val="005218BA"/>
    <w:rsid w:val="005232CB"/>
    <w:rsid w:val="00531F3A"/>
    <w:rsid w:val="00532C3F"/>
    <w:rsid w:val="005339C1"/>
    <w:rsid w:val="00535010"/>
    <w:rsid w:val="0054306D"/>
    <w:rsid w:val="00543118"/>
    <w:rsid w:val="00543279"/>
    <w:rsid w:val="00543592"/>
    <w:rsid w:val="00546E83"/>
    <w:rsid w:val="00551C23"/>
    <w:rsid w:val="00555048"/>
    <w:rsid w:val="005819DF"/>
    <w:rsid w:val="00582605"/>
    <w:rsid w:val="00583BA8"/>
    <w:rsid w:val="005908CF"/>
    <w:rsid w:val="00595668"/>
    <w:rsid w:val="005975BC"/>
    <w:rsid w:val="005A0670"/>
    <w:rsid w:val="005A4AB3"/>
    <w:rsid w:val="005A6FA1"/>
    <w:rsid w:val="005B1888"/>
    <w:rsid w:val="005C5D1E"/>
    <w:rsid w:val="005E7910"/>
    <w:rsid w:val="005F3D81"/>
    <w:rsid w:val="00600CF3"/>
    <w:rsid w:val="00607592"/>
    <w:rsid w:val="00610936"/>
    <w:rsid w:val="00611D74"/>
    <w:rsid w:val="00612DBE"/>
    <w:rsid w:val="006142D3"/>
    <w:rsid w:val="0062089B"/>
    <w:rsid w:val="00625C30"/>
    <w:rsid w:val="00627378"/>
    <w:rsid w:val="00627AEF"/>
    <w:rsid w:val="00630CE1"/>
    <w:rsid w:val="00633878"/>
    <w:rsid w:val="00637CAE"/>
    <w:rsid w:val="00641136"/>
    <w:rsid w:val="0064426F"/>
    <w:rsid w:val="00644773"/>
    <w:rsid w:val="00652D39"/>
    <w:rsid w:val="00660F70"/>
    <w:rsid w:val="0067285E"/>
    <w:rsid w:val="006854CF"/>
    <w:rsid w:val="0069221E"/>
    <w:rsid w:val="006948BF"/>
    <w:rsid w:val="006960DF"/>
    <w:rsid w:val="00696FBD"/>
    <w:rsid w:val="00697F49"/>
    <w:rsid w:val="006A05F5"/>
    <w:rsid w:val="006A5E2E"/>
    <w:rsid w:val="006A7FEA"/>
    <w:rsid w:val="006B4E04"/>
    <w:rsid w:val="006B4FF1"/>
    <w:rsid w:val="006B57B3"/>
    <w:rsid w:val="006B691B"/>
    <w:rsid w:val="006D40B6"/>
    <w:rsid w:val="006E5A32"/>
    <w:rsid w:val="006F12E4"/>
    <w:rsid w:val="006F2D83"/>
    <w:rsid w:val="006F5FEC"/>
    <w:rsid w:val="006F6CED"/>
    <w:rsid w:val="00703778"/>
    <w:rsid w:val="007039BB"/>
    <w:rsid w:val="00710563"/>
    <w:rsid w:val="00721A7A"/>
    <w:rsid w:val="00730AB3"/>
    <w:rsid w:val="00737EC0"/>
    <w:rsid w:val="00745110"/>
    <w:rsid w:val="007462CB"/>
    <w:rsid w:val="00746795"/>
    <w:rsid w:val="00762A01"/>
    <w:rsid w:val="00774054"/>
    <w:rsid w:val="00783310"/>
    <w:rsid w:val="00784FF8"/>
    <w:rsid w:val="0079612E"/>
    <w:rsid w:val="00796579"/>
    <w:rsid w:val="00797298"/>
    <w:rsid w:val="00797CC1"/>
    <w:rsid w:val="007A034A"/>
    <w:rsid w:val="007A05A8"/>
    <w:rsid w:val="007A1B70"/>
    <w:rsid w:val="007A2EB2"/>
    <w:rsid w:val="007B6CBF"/>
    <w:rsid w:val="007C1236"/>
    <w:rsid w:val="007C32CF"/>
    <w:rsid w:val="007D1015"/>
    <w:rsid w:val="007D1877"/>
    <w:rsid w:val="007E0FF7"/>
    <w:rsid w:val="007E4777"/>
    <w:rsid w:val="007E4ABA"/>
    <w:rsid w:val="007E5744"/>
    <w:rsid w:val="007F0BA5"/>
    <w:rsid w:val="007F3A32"/>
    <w:rsid w:val="008004BC"/>
    <w:rsid w:val="008060A2"/>
    <w:rsid w:val="008106AB"/>
    <w:rsid w:val="00810EB3"/>
    <w:rsid w:val="00815ACC"/>
    <w:rsid w:val="00822546"/>
    <w:rsid w:val="00835B02"/>
    <w:rsid w:val="00841A31"/>
    <w:rsid w:val="00846913"/>
    <w:rsid w:val="00854AF7"/>
    <w:rsid w:val="00864F22"/>
    <w:rsid w:val="00880A30"/>
    <w:rsid w:val="00883CF0"/>
    <w:rsid w:val="008868D2"/>
    <w:rsid w:val="008A1981"/>
    <w:rsid w:val="008B11EB"/>
    <w:rsid w:val="008B5D9A"/>
    <w:rsid w:val="008B7C8B"/>
    <w:rsid w:val="008C2B9C"/>
    <w:rsid w:val="008C784B"/>
    <w:rsid w:val="008D3B57"/>
    <w:rsid w:val="008D46C6"/>
    <w:rsid w:val="008E1684"/>
    <w:rsid w:val="008F4E57"/>
    <w:rsid w:val="00901F90"/>
    <w:rsid w:val="00904B09"/>
    <w:rsid w:val="00906762"/>
    <w:rsid w:val="00906B0D"/>
    <w:rsid w:val="00910D9B"/>
    <w:rsid w:val="009113EC"/>
    <w:rsid w:val="00913DC8"/>
    <w:rsid w:val="00923657"/>
    <w:rsid w:val="00927A93"/>
    <w:rsid w:val="0093145B"/>
    <w:rsid w:val="009364EB"/>
    <w:rsid w:val="009416D3"/>
    <w:rsid w:val="009426C3"/>
    <w:rsid w:val="00947DA2"/>
    <w:rsid w:val="00956B84"/>
    <w:rsid w:val="0095773F"/>
    <w:rsid w:val="00961F58"/>
    <w:rsid w:val="00962862"/>
    <w:rsid w:val="009632EE"/>
    <w:rsid w:val="009674B8"/>
    <w:rsid w:val="00972590"/>
    <w:rsid w:val="00972736"/>
    <w:rsid w:val="009855A6"/>
    <w:rsid w:val="00990F35"/>
    <w:rsid w:val="00991D22"/>
    <w:rsid w:val="00992B30"/>
    <w:rsid w:val="009969D8"/>
    <w:rsid w:val="00996C9F"/>
    <w:rsid w:val="009A1250"/>
    <w:rsid w:val="009B1D9E"/>
    <w:rsid w:val="009B2914"/>
    <w:rsid w:val="009B3281"/>
    <w:rsid w:val="009B3B7D"/>
    <w:rsid w:val="009B6F62"/>
    <w:rsid w:val="009C06AA"/>
    <w:rsid w:val="009C1E69"/>
    <w:rsid w:val="009E3DEB"/>
    <w:rsid w:val="009F52C9"/>
    <w:rsid w:val="00A01FA0"/>
    <w:rsid w:val="00A03B3B"/>
    <w:rsid w:val="00A14E68"/>
    <w:rsid w:val="00A166AE"/>
    <w:rsid w:val="00A1675B"/>
    <w:rsid w:val="00A174C9"/>
    <w:rsid w:val="00A23EFA"/>
    <w:rsid w:val="00A32832"/>
    <w:rsid w:val="00A37920"/>
    <w:rsid w:val="00A578F6"/>
    <w:rsid w:val="00A60D5C"/>
    <w:rsid w:val="00A6192E"/>
    <w:rsid w:val="00A63783"/>
    <w:rsid w:val="00A73A83"/>
    <w:rsid w:val="00A901D3"/>
    <w:rsid w:val="00A92DCA"/>
    <w:rsid w:val="00A93F8F"/>
    <w:rsid w:val="00A9771D"/>
    <w:rsid w:val="00AA1FAC"/>
    <w:rsid w:val="00AA2439"/>
    <w:rsid w:val="00AA73AE"/>
    <w:rsid w:val="00AB46B1"/>
    <w:rsid w:val="00AB792B"/>
    <w:rsid w:val="00AB7B11"/>
    <w:rsid w:val="00AC22C5"/>
    <w:rsid w:val="00AC36B6"/>
    <w:rsid w:val="00AE3D39"/>
    <w:rsid w:val="00AE798F"/>
    <w:rsid w:val="00AF0475"/>
    <w:rsid w:val="00AF2C66"/>
    <w:rsid w:val="00B11D21"/>
    <w:rsid w:val="00B1414A"/>
    <w:rsid w:val="00B15356"/>
    <w:rsid w:val="00B1551D"/>
    <w:rsid w:val="00B25ED1"/>
    <w:rsid w:val="00B322B5"/>
    <w:rsid w:val="00B32A05"/>
    <w:rsid w:val="00B34C6F"/>
    <w:rsid w:val="00B35D30"/>
    <w:rsid w:val="00B409D1"/>
    <w:rsid w:val="00B42A4A"/>
    <w:rsid w:val="00B46008"/>
    <w:rsid w:val="00B46CC6"/>
    <w:rsid w:val="00B47241"/>
    <w:rsid w:val="00B50714"/>
    <w:rsid w:val="00B52645"/>
    <w:rsid w:val="00B52731"/>
    <w:rsid w:val="00B60F89"/>
    <w:rsid w:val="00B625EB"/>
    <w:rsid w:val="00B631B4"/>
    <w:rsid w:val="00B63F49"/>
    <w:rsid w:val="00B6471E"/>
    <w:rsid w:val="00B716BC"/>
    <w:rsid w:val="00B727C6"/>
    <w:rsid w:val="00B73351"/>
    <w:rsid w:val="00B82C07"/>
    <w:rsid w:val="00B87A54"/>
    <w:rsid w:val="00B92789"/>
    <w:rsid w:val="00B96EBB"/>
    <w:rsid w:val="00BB2AD4"/>
    <w:rsid w:val="00BC09D8"/>
    <w:rsid w:val="00BC24FB"/>
    <w:rsid w:val="00BC3CF6"/>
    <w:rsid w:val="00BD08C3"/>
    <w:rsid w:val="00BD0B8B"/>
    <w:rsid w:val="00BD28CF"/>
    <w:rsid w:val="00BD55FA"/>
    <w:rsid w:val="00BD6E5E"/>
    <w:rsid w:val="00BD7930"/>
    <w:rsid w:val="00BD7B8C"/>
    <w:rsid w:val="00BE02EE"/>
    <w:rsid w:val="00BE3A3B"/>
    <w:rsid w:val="00BE53BD"/>
    <w:rsid w:val="00BE7975"/>
    <w:rsid w:val="00BF16CD"/>
    <w:rsid w:val="00BF53C6"/>
    <w:rsid w:val="00C050DB"/>
    <w:rsid w:val="00C0614B"/>
    <w:rsid w:val="00C1116F"/>
    <w:rsid w:val="00C12E34"/>
    <w:rsid w:val="00C15451"/>
    <w:rsid w:val="00C1778D"/>
    <w:rsid w:val="00C21879"/>
    <w:rsid w:val="00C30B31"/>
    <w:rsid w:val="00C3192F"/>
    <w:rsid w:val="00C3780D"/>
    <w:rsid w:val="00C4313F"/>
    <w:rsid w:val="00C53573"/>
    <w:rsid w:val="00C60859"/>
    <w:rsid w:val="00C65442"/>
    <w:rsid w:val="00C72EF9"/>
    <w:rsid w:val="00C85F3E"/>
    <w:rsid w:val="00C93331"/>
    <w:rsid w:val="00C933B3"/>
    <w:rsid w:val="00C93527"/>
    <w:rsid w:val="00C95CD8"/>
    <w:rsid w:val="00CA0F29"/>
    <w:rsid w:val="00CA63D0"/>
    <w:rsid w:val="00CB1F58"/>
    <w:rsid w:val="00CB4C9F"/>
    <w:rsid w:val="00CC0F0A"/>
    <w:rsid w:val="00CC0FF6"/>
    <w:rsid w:val="00CC51F6"/>
    <w:rsid w:val="00CC7C82"/>
    <w:rsid w:val="00CD35A3"/>
    <w:rsid w:val="00CF074C"/>
    <w:rsid w:val="00CF4DC5"/>
    <w:rsid w:val="00D00E91"/>
    <w:rsid w:val="00D0288F"/>
    <w:rsid w:val="00D02FD1"/>
    <w:rsid w:val="00D11682"/>
    <w:rsid w:val="00D15F9C"/>
    <w:rsid w:val="00D21E43"/>
    <w:rsid w:val="00D23A86"/>
    <w:rsid w:val="00D27986"/>
    <w:rsid w:val="00D40D0F"/>
    <w:rsid w:val="00D41581"/>
    <w:rsid w:val="00D43B5E"/>
    <w:rsid w:val="00D53318"/>
    <w:rsid w:val="00D54DC9"/>
    <w:rsid w:val="00D5620D"/>
    <w:rsid w:val="00D57BA3"/>
    <w:rsid w:val="00D630AF"/>
    <w:rsid w:val="00D6485B"/>
    <w:rsid w:val="00D6509D"/>
    <w:rsid w:val="00D73273"/>
    <w:rsid w:val="00D75DCA"/>
    <w:rsid w:val="00D77CA1"/>
    <w:rsid w:val="00D82C03"/>
    <w:rsid w:val="00D914EA"/>
    <w:rsid w:val="00D92F2B"/>
    <w:rsid w:val="00DA23AC"/>
    <w:rsid w:val="00DA3ADB"/>
    <w:rsid w:val="00DA6530"/>
    <w:rsid w:val="00DA671C"/>
    <w:rsid w:val="00DB062E"/>
    <w:rsid w:val="00DB5EEF"/>
    <w:rsid w:val="00DD2B6E"/>
    <w:rsid w:val="00DD5A04"/>
    <w:rsid w:val="00DD6E51"/>
    <w:rsid w:val="00DE0E7A"/>
    <w:rsid w:val="00DE59B0"/>
    <w:rsid w:val="00DE6055"/>
    <w:rsid w:val="00DE7F03"/>
    <w:rsid w:val="00DF3A82"/>
    <w:rsid w:val="00DF630C"/>
    <w:rsid w:val="00DF79FB"/>
    <w:rsid w:val="00E04911"/>
    <w:rsid w:val="00E05121"/>
    <w:rsid w:val="00E074D4"/>
    <w:rsid w:val="00E11201"/>
    <w:rsid w:val="00E1136E"/>
    <w:rsid w:val="00E12424"/>
    <w:rsid w:val="00E127C9"/>
    <w:rsid w:val="00E13B6E"/>
    <w:rsid w:val="00E14721"/>
    <w:rsid w:val="00E1743B"/>
    <w:rsid w:val="00E17A37"/>
    <w:rsid w:val="00E206E5"/>
    <w:rsid w:val="00E21E51"/>
    <w:rsid w:val="00E4009E"/>
    <w:rsid w:val="00E404FC"/>
    <w:rsid w:val="00E41C79"/>
    <w:rsid w:val="00E474D9"/>
    <w:rsid w:val="00E50209"/>
    <w:rsid w:val="00E50766"/>
    <w:rsid w:val="00E6720F"/>
    <w:rsid w:val="00E7143C"/>
    <w:rsid w:val="00E74872"/>
    <w:rsid w:val="00E75557"/>
    <w:rsid w:val="00E75E57"/>
    <w:rsid w:val="00E81035"/>
    <w:rsid w:val="00E83FA2"/>
    <w:rsid w:val="00E84068"/>
    <w:rsid w:val="00E90A9C"/>
    <w:rsid w:val="00E92500"/>
    <w:rsid w:val="00E92CA2"/>
    <w:rsid w:val="00E958F4"/>
    <w:rsid w:val="00EA0D12"/>
    <w:rsid w:val="00EA188F"/>
    <w:rsid w:val="00EB4365"/>
    <w:rsid w:val="00EC0C91"/>
    <w:rsid w:val="00EC2C10"/>
    <w:rsid w:val="00EC35D7"/>
    <w:rsid w:val="00EC60F5"/>
    <w:rsid w:val="00EC6E11"/>
    <w:rsid w:val="00EC6F27"/>
    <w:rsid w:val="00EC77B7"/>
    <w:rsid w:val="00ED5B15"/>
    <w:rsid w:val="00ED755A"/>
    <w:rsid w:val="00EE6235"/>
    <w:rsid w:val="00EE6EEB"/>
    <w:rsid w:val="00EE7715"/>
    <w:rsid w:val="00EF76ED"/>
    <w:rsid w:val="00F00CBE"/>
    <w:rsid w:val="00F01A47"/>
    <w:rsid w:val="00F0411D"/>
    <w:rsid w:val="00F12E57"/>
    <w:rsid w:val="00F13A16"/>
    <w:rsid w:val="00F163CA"/>
    <w:rsid w:val="00F233B3"/>
    <w:rsid w:val="00F256DF"/>
    <w:rsid w:val="00F3118C"/>
    <w:rsid w:val="00F3339A"/>
    <w:rsid w:val="00F40B42"/>
    <w:rsid w:val="00F5196A"/>
    <w:rsid w:val="00F62201"/>
    <w:rsid w:val="00F70A2C"/>
    <w:rsid w:val="00F77055"/>
    <w:rsid w:val="00F95EBA"/>
    <w:rsid w:val="00F97C89"/>
    <w:rsid w:val="00FA2D28"/>
    <w:rsid w:val="00FA71E4"/>
    <w:rsid w:val="00FB3A7D"/>
    <w:rsid w:val="00FB3DE4"/>
    <w:rsid w:val="00FB44D9"/>
    <w:rsid w:val="00FB7D17"/>
    <w:rsid w:val="00FD0F93"/>
    <w:rsid w:val="00FD538E"/>
    <w:rsid w:val="00FD5948"/>
    <w:rsid w:val="00FD5E24"/>
    <w:rsid w:val="00FD6A02"/>
    <w:rsid w:val="00FE5B46"/>
    <w:rsid w:val="00FF2336"/>
    <w:rsid w:val="00FF46E5"/>
    <w:rsid w:val="00FF481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775FF"/>
  </w:style>
  <w:style w:type="paragraph" w:styleId="Piedepgina">
    <w:name w:val="footer"/>
    <w:basedOn w:val="Normal"/>
    <w:link w:val="PiedepginaCar"/>
    <w:uiPriority w:val="99"/>
    <w:unhideWhenUsed/>
    <w:rsid w:val="002775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75FF"/>
  </w:style>
  <w:style w:type="paragraph" w:styleId="Textodeglobo">
    <w:name w:val="Balloon Text"/>
    <w:basedOn w:val="Normal"/>
    <w:link w:val="TextodegloboCar"/>
    <w:uiPriority w:val="99"/>
    <w:semiHidden/>
    <w:unhideWhenUsed/>
    <w:rsid w:val="002E4410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4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74397"/>
  </w:style>
  <w:style w:type="character" w:styleId="Hipervnculo">
    <w:name w:val="Hyperlink"/>
    <w:basedOn w:val="Fuentedeprrafopredeter"/>
    <w:uiPriority w:val="99"/>
    <w:unhideWhenUsed/>
    <w:rsid w:val="00A01F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1D2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33843"/>
    <w:rPr>
      <w:b/>
      <w:bCs/>
    </w:rPr>
  </w:style>
  <w:style w:type="character" w:customStyle="1" w:styleId="hps">
    <w:name w:val="hps"/>
    <w:basedOn w:val="Fuentedeprrafopredeter"/>
    <w:rsid w:val="009969D8"/>
  </w:style>
  <w:style w:type="character" w:customStyle="1" w:styleId="atn">
    <w:name w:val="atn"/>
    <w:basedOn w:val="Fuentedeprrafopredeter"/>
    <w:rsid w:val="009969D8"/>
  </w:style>
  <w:style w:type="paragraph" w:styleId="Listaconvietas">
    <w:name w:val="List Bullet"/>
    <w:basedOn w:val="Normal"/>
    <w:uiPriority w:val="99"/>
    <w:unhideWhenUsed/>
    <w:rsid w:val="004D76A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775FF"/>
  </w:style>
  <w:style w:type="paragraph" w:styleId="Piedepgina">
    <w:name w:val="footer"/>
    <w:basedOn w:val="Normal"/>
    <w:link w:val="PiedepginaCar"/>
    <w:uiPriority w:val="99"/>
    <w:unhideWhenUsed/>
    <w:rsid w:val="002775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75FF"/>
  </w:style>
  <w:style w:type="paragraph" w:styleId="Textodeglobo">
    <w:name w:val="Balloon Text"/>
    <w:basedOn w:val="Normal"/>
    <w:link w:val="TextodegloboCar"/>
    <w:uiPriority w:val="99"/>
    <w:semiHidden/>
    <w:unhideWhenUsed/>
    <w:rsid w:val="002E4410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4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74397"/>
  </w:style>
  <w:style w:type="character" w:styleId="Hipervnculo">
    <w:name w:val="Hyperlink"/>
    <w:basedOn w:val="Fuentedeprrafopredeter"/>
    <w:uiPriority w:val="99"/>
    <w:unhideWhenUsed/>
    <w:rsid w:val="00A01F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1D2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33843"/>
    <w:rPr>
      <w:b/>
      <w:bCs/>
    </w:rPr>
  </w:style>
  <w:style w:type="character" w:customStyle="1" w:styleId="hps">
    <w:name w:val="hps"/>
    <w:basedOn w:val="Fuentedeprrafopredeter"/>
    <w:rsid w:val="009969D8"/>
  </w:style>
  <w:style w:type="character" w:customStyle="1" w:styleId="atn">
    <w:name w:val="atn"/>
    <w:basedOn w:val="Fuentedeprrafopredeter"/>
    <w:rsid w:val="009969D8"/>
  </w:style>
  <w:style w:type="paragraph" w:styleId="Listaconvietas">
    <w:name w:val="List Bullet"/>
    <w:basedOn w:val="Normal"/>
    <w:uiPriority w:val="99"/>
    <w:unhideWhenUsed/>
    <w:rsid w:val="004D76A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habitat.org/issue-papers-and-policy-uni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</dc:creator>
  <cp:lastModifiedBy>Alvaro</cp:lastModifiedBy>
  <cp:revision>2</cp:revision>
  <dcterms:created xsi:type="dcterms:W3CDTF">2015-05-14T14:02:00Z</dcterms:created>
  <dcterms:modified xsi:type="dcterms:W3CDTF">2015-05-14T14:02:00Z</dcterms:modified>
</cp:coreProperties>
</file>